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52691" cy="10195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691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70"/>
        <w:rPr>
          <w:rFonts w:ascii="Times New Roman"/>
          <w:sz w:val="16"/>
        </w:rPr>
      </w:pPr>
    </w:p>
    <w:p>
      <w:pPr>
        <w:spacing w:before="0"/>
        <w:ind w:left="0" w:right="81" w:firstLine="0"/>
        <w:jc w:val="right"/>
        <w:rPr>
          <w:sz w:val="16"/>
        </w:rPr>
      </w:pPr>
      <w:r>
        <w:rPr>
          <w:sz w:val="16"/>
        </w:rPr>
        <w:t>9</w:t>
      </w:r>
      <w:r>
        <w:rPr>
          <w:spacing w:val="-2"/>
          <w:sz w:val="16"/>
        </w:rPr>
        <w:t> </w:t>
      </w:r>
      <w:r>
        <w:rPr>
          <w:sz w:val="16"/>
        </w:rPr>
        <w:t>juillet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2026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1093012</wp:posOffset>
                </wp:positionH>
                <wp:positionV relativeFrom="paragraph">
                  <wp:posOffset>165595</wp:posOffset>
                </wp:positionV>
                <wp:extent cx="54629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46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2905" h="0">
                              <a:moveTo>
                                <a:pt x="0" y="0"/>
                              </a:moveTo>
                              <a:lnTo>
                                <a:pt x="5462328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064003pt;margin-top:13.03905pt;width:430.15pt;height:.1pt;mso-position-horizontal-relative:page;mso-position-vertical-relative:paragraph;z-index:-15728640;mso-wrap-distance-left:0;mso-wrap-distance-right:0" id="docshape1" coordorigin="1721,261" coordsize="8603,0" path="m1721,261l10323,261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2"/>
        <w:rPr>
          <w:sz w:val="16"/>
        </w:rPr>
      </w:pPr>
    </w:p>
    <w:p>
      <w:pPr>
        <w:pStyle w:val="Heading1"/>
      </w:pPr>
      <w:r>
        <w:rPr/>
        <w:t>Offre</w:t>
      </w:r>
      <w:r>
        <w:rPr>
          <w:spacing w:val="-5"/>
        </w:rPr>
        <w:t> </w:t>
      </w:r>
      <w:r>
        <w:rPr/>
        <w:t>d’emploi</w:t>
      </w:r>
      <w:r>
        <w:rPr>
          <w:spacing w:val="-4"/>
        </w:rPr>
        <w:t> </w:t>
      </w:r>
      <w:r>
        <w:rPr/>
        <w:t>CDD</w:t>
      </w:r>
      <w:r>
        <w:rPr>
          <w:spacing w:val="-2"/>
        </w:rPr>
        <w:t> (H/F)</w:t>
      </w:r>
    </w:p>
    <w:p>
      <w:pPr>
        <w:spacing w:line="531" w:lineRule="exact" w:before="0"/>
        <w:ind w:left="0" w:right="425" w:firstLine="0"/>
        <w:jc w:val="center"/>
        <w:rPr>
          <w:sz w:val="44"/>
        </w:rPr>
      </w:pPr>
      <w:r>
        <w:rPr>
          <w:sz w:val="44"/>
        </w:rPr>
        <w:t>Réf</w:t>
      </w:r>
      <w:r>
        <w:rPr>
          <w:spacing w:val="-10"/>
          <w:sz w:val="44"/>
        </w:rPr>
        <w:t> </w:t>
      </w:r>
      <w:r>
        <w:rPr>
          <w:sz w:val="44"/>
        </w:rPr>
        <w:t>:</w:t>
      </w:r>
      <w:r>
        <w:rPr>
          <w:spacing w:val="-10"/>
          <w:sz w:val="44"/>
        </w:rPr>
        <w:t> </w:t>
      </w:r>
      <w:r>
        <w:rPr>
          <w:sz w:val="44"/>
        </w:rPr>
        <w:t>PAEP</w:t>
      </w:r>
      <w:r>
        <w:rPr>
          <w:spacing w:val="-8"/>
          <w:sz w:val="44"/>
        </w:rPr>
        <w:t> </w:t>
      </w:r>
      <w:r>
        <w:rPr>
          <w:sz w:val="44"/>
        </w:rPr>
        <w:t>Psy</w:t>
      </w:r>
      <w:r>
        <w:rPr>
          <w:spacing w:val="-10"/>
          <w:sz w:val="44"/>
        </w:rPr>
        <w:t> </w:t>
      </w:r>
      <w:r>
        <w:rPr>
          <w:sz w:val="44"/>
        </w:rPr>
        <w:t>SDIE</w:t>
      </w:r>
      <w:r>
        <w:rPr>
          <w:spacing w:val="-8"/>
          <w:sz w:val="44"/>
        </w:rPr>
        <w:t> </w:t>
      </w:r>
      <w:r>
        <w:rPr>
          <w:sz w:val="44"/>
        </w:rPr>
        <w:t>/</w:t>
      </w:r>
      <w:r>
        <w:rPr>
          <w:spacing w:val="-10"/>
          <w:sz w:val="44"/>
        </w:rPr>
        <w:t> </w:t>
      </w:r>
      <w:r>
        <w:rPr>
          <w:sz w:val="44"/>
        </w:rPr>
        <w:t>2026-07-</w:t>
      </w:r>
      <w:r>
        <w:rPr>
          <w:spacing w:val="-5"/>
          <w:sz w:val="44"/>
        </w:rPr>
        <w:t>09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1441958</wp:posOffset>
                </wp:positionH>
                <wp:positionV relativeFrom="paragraph">
                  <wp:posOffset>165381</wp:posOffset>
                </wp:positionV>
                <wp:extent cx="48545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5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4575" h="0">
                              <a:moveTo>
                                <a:pt x="0" y="0"/>
                              </a:moveTo>
                              <a:lnTo>
                                <a:pt x="4854549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3.540001pt;margin-top:13.022179pt;width:382.25pt;height:.1pt;mso-position-horizontal-relative:page;mso-position-vertical-relative:paragraph;z-index:-15728128;mso-wrap-distance-left:0;mso-wrap-distance-right:0" id="docshape2" coordorigin="2271,260" coordsize="7645,0" path="m2271,260l9916,260e" filled="false" stroked="true" strokeweight="1.089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9"/>
        <w:rPr>
          <w:sz w:val="32"/>
        </w:rPr>
      </w:pPr>
    </w:p>
    <w:p>
      <w:pPr>
        <w:pStyle w:val="Heading2"/>
        <w:spacing w:before="1"/>
        <w:ind w:left="423"/>
      </w:pPr>
      <w:r>
        <w:rPr/>
        <w:t>POLE</w:t>
      </w:r>
      <w:r>
        <w:rPr>
          <w:spacing w:val="-13"/>
        </w:rPr>
        <w:t> </w:t>
      </w:r>
      <w:r>
        <w:rPr/>
        <w:t>ACTION</w:t>
      </w:r>
      <w:r>
        <w:rPr>
          <w:spacing w:val="-10"/>
        </w:rPr>
        <w:t> </w:t>
      </w:r>
      <w:r>
        <w:rPr/>
        <w:t>EDUCATIVE</w:t>
      </w:r>
      <w:r>
        <w:rPr>
          <w:spacing w:val="-13"/>
        </w:rPr>
        <w:t> </w:t>
      </w:r>
      <w:r>
        <w:rPr/>
        <w:t>ET</w:t>
      </w:r>
      <w:r>
        <w:rPr>
          <w:spacing w:val="-12"/>
        </w:rPr>
        <w:t> </w:t>
      </w:r>
      <w:r>
        <w:rPr>
          <w:spacing w:val="-2"/>
        </w:rPr>
        <w:t>PARENTALE</w:t>
      </w:r>
    </w:p>
    <w:p>
      <w:pPr>
        <w:spacing w:before="0"/>
        <w:ind w:left="424" w:right="425" w:firstLine="0"/>
        <w:jc w:val="center"/>
        <w:rPr>
          <w:b/>
          <w:sz w:val="32"/>
        </w:rPr>
      </w:pPr>
      <w:r>
        <w:rPr>
          <w:b/>
          <w:spacing w:val="-2"/>
          <w:sz w:val="32"/>
        </w:rPr>
        <w:t>SERVICE</w:t>
      </w:r>
      <w:r>
        <w:rPr>
          <w:b/>
          <w:spacing w:val="-1"/>
          <w:sz w:val="32"/>
        </w:rPr>
        <w:t> </w:t>
      </w:r>
      <w:r>
        <w:rPr>
          <w:b/>
          <w:spacing w:val="-2"/>
          <w:sz w:val="32"/>
        </w:rPr>
        <w:t>DEPARTEMENTAL</w:t>
      </w:r>
      <w:r>
        <w:rPr>
          <w:b/>
          <w:spacing w:val="-1"/>
          <w:sz w:val="32"/>
        </w:rPr>
        <w:t> </w:t>
      </w:r>
      <w:r>
        <w:rPr>
          <w:b/>
          <w:spacing w:val="-2"/>
          <w:sz w:val="32"/>
        </w:rPr>
        <w:t>D’INVESTIGATION</w:t>
      </w:r>
      <w:r>
        <w:rPr>
          <w:b/>
          <w:sz w:val="32"/>
        </w:rPr>
        <w:t> </w:t>
      </w:r>
      <w:r>
        <w:rPr>
          <w:b/>
          <w:spacing w:val="-2"/>
          <w:sz w:val="32"/>
        </w:rPr>
        <w:t>EDUCATIVE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920" w:bottom="0" w:left="992" w:right="566"/>
        </w:sectPr>
      </w:pPr>
    </w:p>
    <w:p>
      <w:pPr>
        <w:spacing w:before="101"/>
        <w:ind w:left="87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Recherche</w:t>
      </w:r>
      <w:r>
        <w:rPr>
          <w:b/>
          <w:spacing w:val="-6"/>
          <w:sz w:val="24"/>
          <w:u w:val="single"/>
        </w:rPr>
        <w:t> </w:t>
      </w:r>
      <w:r>
        <w:rPr>
          <w:b/>
          <w:spacing w:val="-10"/>
          <w:sz w:val="24"/>
          <w:u w:val="single"/>
        </w:rPr>
        <w:t>:</w:t>
      </w:r>
    </w:p>
    <w:p>
      <w:pPr>
        <w:pStyle w:val="BodyText"/>
        <w:spacing w:before="268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Heading2"/>
        <w:ind w:left="1" w:right="2935"/>
      </w:pPr>
      <w:r>
        <w:rPr/>
        <w:t>1</w:t>
      </w:r>
      <w:r>
        <w:rPr>
          <w:spacing w:val="-13"/>
        </w:rPr>
        <w:t> </w:t>
      </w:r>
      <w:r>
        <w:rPr/>
        <w:t>psychologue</w:t>
      </w:r>
      <w:r>
        <w:rPr>
          <w:spacing w:val="-11"/>
        </w:rPr>
        <w:t> </w:t>
      </w:r>
      <w:r>
        <w:rPr/>
        <w:t>clinicien</w:t>
      </w:r>
      <w:r>
        <w:rPr>
          <w:spacing w:val="-11"/>
        </w:rPr>
        <w:t> </w:t>
      </w:r>
      <w:r>
        <w:rPr/>
        <w:t>(H/F) CDD à 0,40 ETP</w:t>
      </w:r>
    </w:p>
    <w:p>
      <w:pPr>
        <w:spacing w:before="0"/>
        <w:ind w:left="0" w:right="2935" w:firstLine="0"/>
        <w:jc w:val="center"/>
        <w:rPr>
          <w:b/>
          <w:sz w:val="32"/>
        </w:rPr>
      </w:pPr>
      <w:r>
        <w:rPr>
          <w:b/>
          <w:sz w:val="32"/>
        </w:rPr>
        <w:t>Jusqu’au</w:t>
      </w:r>
      <w:r>
        <w:rPr>
          <w:b/>
          <w:spacing w:val="-18"/>
          <w:sz w:val="32"/>
        </w:rPr>
        <w:t> </w:t>
      </w:r>
      <w:r>
        <w:rPr>
          <w:b/>
          <w:spacing w:val="-2"/>
          <w:sz w:val="32"/>
        </w:rPr>
        <w:t>07/09/2026</w:t>
      </w:r>
    </w:p>
    <w:p>
      <w:pPr>
        <w:spacing w:before="262"/>
        <w:ind w:left="3" w:right="2935" w:firstLine="0"/>
        <w:jc w:val="center"/>
        <w:rPr>
          <w:sz w:val="22"/>
        </w:rPr>
      </w:pPr>
      <w:r>
        <w:rPr>
          <w:sz w:val="22"/>
        </w:rPr>
        <w:t>Prise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poste</w:t>
      </w:r>
      <w:r>
        <w:rPr>
          <w:spacing w:val="-2"/>
          <w:sz w:val="22"/>
        </w:rPr>
        <w:t> immédiate</w:t>
      </w:r>
    </w:p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920" w:bottom="0" w:left="992" w:right="566"/>
          <w:cols w:num="2" w:equalWidth="0">
            <w:col w:w="1550" w:space="960"/>
            <w:col w:w="7842"/>
          </w:cols>
        </w:sectPr>
      </w:pPr>
    </w:p>
    <w:p>
      <w:pPr>
        <w:pStyle w:val="BodyText"/>
        <w:spacing w:before="228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6912609</wp:posOffset>
                </wp:positionH>
                <wp:positionV relativeFrom="page">
                  <wp:posOffset>10044429</wp:posOffset>
                </wp:positionV>
                <wp:extent cx="574675" cy="57467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74675" cy="574675"/>
                          <a:chExt cx="574675" cy="5746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6350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0" y="280987"/>
                                </a:moveTo>
                                <a:lnTo>
                                  <a:pt x="3679" y="326564"/>
                                </a:lnTo>
                                <a:lnTo>
                                  <a:pt x="14329" y="369799"/>
                                </a:lnTo>
                                <a:lnTo>
                                  <a:pt x="31371" y="410115"/>
                                </a:lnTo>
                                <a:lnTo>
                                  <a:pt x="54225" y="446932"/>
                                </a:lnTo>
                                <a:lnTo>
                                  <a:pt x="82311" y="479673"/>
                                </a:lnTo>
                                <a:lnTo>
                                  <a:pt x="115049" y="507758"/>
                                </a:lnTo>
                                <a:lnTo>
                                  <a:pt x="151859" y="530609"/>
                                </a:lnTo>
                                <a:lnTo>
                                  <a:pt x="192162" y="547648"/>
                                </a:lnTo>
                                <a:lnTo>
                                  <a:pt x="235376" y="558296"/>
                                </a:lnTo>
                                <a:lnTo>
                                  <a:pt x="280924" y="561973"/>
                                </a:lnTo>
                                <a:lnTo>
                                  <a:pt x="326505" y="558296"/>
                                </a:lnTo>
                                <a:lnTo>
                                  <a:pt x="369747" y="547648"/>
                                </a:lnTo>
                                <a:lnTo>
                                  <a:pt x="410071" y="530609"/>
                                </a:lnTo>
                                <a:lnTo>
                                  <a:pt x="446897" y="507758"/>
                                </a:lnTo>
                                <a:lnTo>
                                  <a:pt x="479647" y="479673"/>
                                </a:lnTo>
                                <a:lnTo>
                                  <a:pt x="507740" y="446932"/>
                                </a:lnTo>
                                <a:lnTo>
                                  <a:pt x="530599" y="410115"/>
                                </a:lnTo>
                                <a:lnTo>
                                  <a:pt x="547644" y="369799"/>
                                </a:lnTo>
                                <a:lnTo>
                                  <a:pt x="558295" y="326564"/>
                                </a:lnTo>
                                <a:lnTo>
                                  <a:pt x="561975" y="280987"/>
                                </a:lnTo>
                                <a:lnTo>
                                  <a:pt x="558295" y="235410"/>
                                </a:lnTo>
                                <a:lnTo>
                                  <a:pt x="547644" y="192175"/>
                                </a:lnTo>
                                <a:lnTo>
                                  <a:pt x="530599" y="151859"/>
                                </a:lnTo>
                                <a:lnTo>
                                  <a:pt x="507740" y="115041"/>
                                </a:lnTo>
                                <a:lnTo>
                                  <a:pt x="479647" y="82300"/>
                                </a:lnTo>
                                <a:lnTo>
                                  <a:pt x="446897" y="54215"/>
                                </a:lnTo>
                                <a:lnTo>
                                  <a:pt x="410071" y="31364"/>
                                </a:lnTo>
                                <a:lnTo>
                                  <a:pt x="369747" y="14325"/>
                                </a:lnTo>
                                <a:lnTo>
                                  <a:pt x="326505" y="3677"/>
                                </a:lnTo>
                                <a:lnTo>
                                  <a:pt x="280924" y="0"/>
                                </a:lnTo>
                                <a:lnTo>
                                  <a:pt x="235376" y="3677"/>
                                </a:lnTo>
                                <a:lnTo>
                                  <a:pt x="192162" y="14325"/>
                                </a:lnTo>
                                <a:lnTo>
                                  <a:pt x="151859" y="31364"/>
                                </a:lnTo>
                                <a:lnTo>
                                  <a:pt x="115049" y="54215"/>
                                </a:lnTo>
                                <a:lnTo>
                                  <a:pt x="82311" y="82300"/>
                                </a:lnTo>
                                <a:lnTo>
                                  <a:pt x="54225" y="115041"/>
                                </a:lnTo>
                                <a:lnTo>
                                  <a:pt x="31371" y="151859"/>
                                </a:lnTo>
                                <a:lnTo>
                                  <a:pt x="14329" y="192175"/>
                                </a:lnTo>
                                <a:lnTo>
                                  <a:pt x="3679" y="235410"/>
                                </a:lnTo>
                                <a:lnTo>
                                  <a:pt x="0" y="28098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A7BE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95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F81BC"/>
                                  <w:spacing w:val="-10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4.299988pt;margin-top:790.899963pt;width:45.25pt;height:45.25pt;mso-position-horizontal-relative:page;mso-position-vertical-relative:page;z-index:15729664" id="docshapegroup3" coordorigin="10886,15818" coordsize="905,905">
                <v:shape style="position:absolute;left:10896;top:15828;width:885;height:885" id="docshape4" coordorigin="10896,15828" coordsize="885,885" path="m10896,16270l10902,16342,10919,16410,10945,16474,10981,16532,11026,16583,11077,16628,11135,16664,11199,16690,11267,16707,11338,16713,11410,16707,11478,16690,11542,16664,11600,16628,11651,16583,11696,16532,11732,16474,11758,16410,11775,16342,11781,16270,11775,16199,11758,16131,11732,16067,11696,16009,11651,15958,11600,15913,11542,15877,11478,15851,11410,15834,11338,15828,11267,15834,11199,15851,11135,15877,11077,15913,11026,15958,10981,16009,10945,16067,10919,16131,10902,16199,10896,16270xe" filled="false" stroked="true" strokeweight="1pt" strokecolor="#a7bed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886;top:15818;width:905;height:905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25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95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F81BC"/>
                            <w:spacing w:val="-10"/>
                            <w:sz w:val="19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3"/>
        <w:rPr>
          <w:u w:val="none"/>
        </w:rPr>
      </w:pPr>
      <w:r>
        <w:rPr>
          <w:spacing w:val="-2"/>
          <w:u w:val="single"/>
        </w:rPr>
        <w:t>Missions</w:t>
      </w:r>
    </w:p>
    <w:p>
      <w:pPr>
        <w:pStyle w:val="BodyText"/>
        <w:spacing w:before="33"/>
        <w:rPr>
          <w:b/>
        </w:rPr>
      </w:pPr>
    </w:p>
    <w:p>
      <w:pPr>
        <w:pStyle w:val="BodyText"/>
        <w:ind w:left="87"/>
      </w:pPr>
      <w:r>
        <w:rPr/>
        <w:t>Sous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responsabilité</w:t>
      </w:r>
      <w:r>
        <w:rPr>
          <w:spacing w:val="-5"/>
        </w:rPr>
        <w:t> </w:t>
      </w:r>
      <w:r>
        <w:rPr/>
        <w:t>hiérarchique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Direction</w:t>
      </w:r>
      <w:r>
        <w:rPr>
          <w:spacing w:val="-7"/>
        </w:rPr>
        <w:t> </w:t>
      </w:r>
      <w:r>
        <w:rPr/>
        <w:t>du</w:t>
      </w:r>
      <w:r>
        <w:rPr>
          <w:spacing w:val="-8"/>
        </w:rPr>
        <w:t> </w:t>
      </w:r>
      <w:r>
        <w:rPr/>
        <w:t>pôle,</w:t>
      </w:r>
      <w:r>
        <w:rPr>
          <w:spacing w:val="-5"/>
        </w:rPr>
        <w:t> </w:t>
      </w:r>
      <w:r>
        <w:rPr/>
        <w:t>le</w:t>
      </w:r>
      <w:r>
        <w:rPr>
          <w:spacing w:val="-8"/>
        </w:rPr>
        <w:t> </w:t>
      </w:r>
      <w:r>
        <w:rPr/>
        <w:t>psychologue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BodyText"/>
        <w:spacing w:before="171"/>
      </w:pP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88" w:lineRule="auto" w:before="1" w:after="0"/>
        <w:ind w:left="1156" w:right="516" w:hanging="360"/>
        <w:jc w:val="left"/>
        <w:rPr>
          <w:rFonts w:ascii="Symbol" w:hAnsi="Symbol"/>
          <w:sz w:val="19"/>
        </w:rPr>
      </w:pPr>
      <w:r>
        <w:rPr>
          <w:sz w:val="19"/>
        </w:rPr>
        <w:t>Exerce</w:t>
      </w:r>
      <w:r>
        <w:rPr>
          <w:spacing w:val="-9"/>
          <w:sz w:val="19"/>
        </w:rPr>
        <w:t> </w:t>
      </w:r>
      <w:r>
        <w:rPr>
          <w:sz w:val="19"/>
        </w:rPr>
        <w:t>des</w:t>
      </w:r>
      <w:r>
        <w:rPr>
          <w:spacing w:val="-10"/>
          <w:sz w:val="19"/>
        </w:rPr>
        <w:t> </w:t>
      </w:r>
      <w:r>
        <w:rPr>
          <w:sz w:val="19"/>
        </w:rPr>
        <w:t>Mesures</w:t>
      </w:r>
      <w:r>
        <w:rPr>
          <w:spacing w:val="-11"/>
          <w:sz w:val="19"/>
        </w:rPr>
        <w:t> </w:t>
      </w:r>
      <w:r>
        <w:rPr>
          <w:sz w:val="19"/>
        </w:rPr>
        <w:t>Judiciaires</w:t>
      </w:r>
      <w:r>
        <w:rPr>
          <w:spacing w:val="-11"/>
          <w:sz w:val="19"/>
        </w:rPr>
        <w:t> </w:t>
      </w:r>
      <w:r>
        <w:rPr>
          <w:sz w:val="19"/>
        </w:rPr>
        <w:t>d’Investigations</w:t>
      </w:r>
      <w:r>
        <w:rPr>
          <w:spacing w:val="-10"/>
          <w:sz w:val="19"/>
        </w:rPr>
        <w:t> </w:t>
      </w:r>
      <w:r>
        <w:rPr>
          <w:sz w:val="19"/>
        </w:rPr>
        <w:t>éducatives</w:t>
      </w:r>
      <w:r>
        <w:rPr>
          <w:spacing w:val="-9"/>
          <w:sz w:val="19"/>
        </w:rPr>
        <w:t> </w:t>
      </w:r>
      <w:r>
        <w:rPr>
          <w:sz w:val="19"/>
        </w:rPr>
        <w:t>(MJIE)</w:t>
      </w:r>
      <w:r>
        <w:rPr>
          <w:spacing w:val="-11"/>
          <w:sz w:val="19"/>
        </w:rPr>
        <w:t> </w:t>
      </w:r>
      <w:r>
        <w:rPr>
          <w:sz w:val="19"/>
        </w:rPr>
        <w:t>auprès</w:t>
      </w:r>
      <w:r>
        <w:rPr>
          <w:spacing w:val="-11"/>
          <w:sz w:val="19"/>
        </w:rPr>
        <w:t> </w:t>
      </w:r>
      <w:r>
        <w:rPr>
          <w:sz w:val="19"/>
        </w:rPr>
        <w:t>de</w:t>
      </w:r>
      <w:r>
        <w:rPr>
          <w:spacing w:val="-9"/>
          <w:sz w:val="19"/>
        </w:rPr>
        <w:t> </w:t>
      </w:r>
      <w:r>
        <w:rPr>
          <w:sz w:val="19"/>
        </w:rPr>
        <w:t>mineurs</w:t>
      </w:r>
      <w:r>
        <w:rPr>
          <w:spacing w:val="-11"/>
          <w:sz w:val="19"/>
        </w:rPr>
        <w:t> </w:t>
      </w:r>
      <w:r>
        <w:rPr>
          <w:sz w:val="19"/>
        </w:rPr>
        <w:t>et</w:t>
      </w:r>
      <w:r>
        <w:rPr>
          <w:spacing w:val="-11"/>
          <w:sz w:val="19"/>
        </w:rPr>
        <w:t> </w:t>
      </w:r>
      <w:r>
        <w:rPr>
          <w:sz w:val="19"/>
        </w:rPr>
        <w:t>de</w:t>
      </w:r>
      <w:r>
        <w:rPr>
          <w:spacing w:val="-9"/>
          <w:sz w:val="19"/>
        </w:rPr>
        <w:t> </w:t>
      </w:r>
      <w:r>
        <w:rPr>
          <w:sz w:val="19"/>
        </w:rPr>
        <w:t>leurs</w:t>
      </w:r>
      <w:r>
        <w:rPr>
          <w:spacing w:val="-11"/>
          <w:sz w:val="19"/>
        </w:rPr>
        <w:t> </w:t>
      </w:r>
      <w:r>
        <w:rPr>
          <w:sz w:val="19"/>
        </w:rPr>
        <w:t>familles sur décisions des Juges des enfants.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85" w:lineRule="auto" w:before="0" w:after="0"/>
        <w:ind w:left="1156" w:right="525" w:hanging="360"/>
        <w:jc w:val="left"/>
        <w:rPr>
          <w:rFonts w:ascii="Symbol" w:hAnsi="Symbol"/>
          <w:sz w:val="19"/>
        </w:rPr>
      </w:pPr>
      <w:r>
        <w:rPr>
          <w:sz w:val="19"/>
        </w:rPr>
        <w:t>Rencontre les mineurs concernés par les mesures d’investigations. Il rencontre également les familles dans le cadre d’entretiens, proposés aux parents, seuls ou avec leurs enfants.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40" w:lineRule="auto" w:before="0" w:after="0"/>
        <w:ind w:left="1156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Travaille</w:t>
      </w:r>
      <w:r>
        <w:rPr>
          <w:spacing w:val="13"/>
          <w:sz w:val="19"/>
        </w:rPr>
        <w:t> </w:t>
      </w:r>
      <w:r>
        <w:rPr>
          <w:sz w:val="19"/>
        </w:rPr>
        <w:t>en</w:t>
      </w:r>
      <w:r>
        <w:rPr>
          <w:spacing w:val="11"/>
          <w:sz w:val="19"/>
        </w:rPr>
        <w:t> </w:t>
      </w:r>
      <w:r>
        <w:rPr>
          <w:sz w:val="19"/>
        </w:rPr>
        <w:t>articulation</w:t>
      </w:r>
      <w:r>
        <w:rPr>
          <w:spacing w:val="12"/>
          <w:sz w:val="19"/>
        </w:rPr>
        <w:t> </w:t>
      </w:r>
      <w:r>
        <w:rPr>
          <w:sz w:val="19"/>
        </w:rPr>
        <w:t>avec</w:t>
      </w:r>
      <w:r>
        <w:rPr>
          <w:spacing w:val="12"/>
          <w:sz w:val="19"/>
        </w:rPr>
        <w:t> </w:t>
      </w:r>
      <w:r>
        <w:rPr>
          <w:sz w:val="19"/>
        </w:rPr>
        <w:t>les</w:t>
      </w:r>
      <w:r>
        <w:rPr>
          <w:spacing w:val="13"/>
          <w:sz w:val="19"/>
        </w:rPr>
        <w:t> </w:t>
      </w:r>
      <w:r>
        <w:rPr>
          <w:sz w:val="19"/>
        </w:rPr>
        <w:t>autres</w:t>
      </w:r>
      <w:r>
        <w:rPr>
          <w:spacing w:val="12"/>
          <w:sz w:val="19"/>
        </w:rPr>
        <w:t> </w:t>
      </w:r>
      <w:r>
        <w:rPr>
          <w:sz w:val="19"/>
        </w:rPr>
        <w:t>professionnels</w:t>
      </w:r>
      <w:r>
        <w:rPr>
          <w:spacing w:val="13"/>
          <w:sz w:val="19"/>
        </w:rPr>
        <w:t> </w:t>
      </w:r>
      <w:r>
        <w:rPr>
          <w:sz w:val="19"/>
        </w:rPr>
        <w:t>de</w:t>
      </w:r>
      <w:r>
        <w:rPr>
          <w:spacing w:val="13"/>
          <w:sz w:val="19"/>
        </w:rPr>
        <w:t> </w:t>
      </w:r>
      <w:r>
        <w:rPr>
          <w:sz w:val="19"/>
        </w:rPr>
        <w:t>l’équipe</w:t>
      </w:r>
      <w:r>
        <w:rPr>
          <w:spacing w:val="15"/>
          <w:sz w:val="19"/>
        </w:rPr>
        <w:t> </w:t>
      </w:r>
      <w:r>
        <w:rPr>
          <w:sz w:val="19"/>
        </w:rPr>
        <w:t>intervenant</w:t>
      </w:r>
      <w:r>
        <w:rPr>
          <w:spacing w:val="11"/>
          <w:sz w:val="19"/>
        </w:rPr>
        <w:t> </w:t>
      </w:r>
      <w:r>
        <w:rPr>
          <w:sz w:val="19"/>
        </w:rPr>
        <w:t>dans</w:t>
      </w:r>
      <w:r>
        <w:rPr>
          <w:spacing w:val="10"/>
          <w:sz w:val="19"/>
        </w:rPr>
        <w:t> </w:t>
      </w:r>
      <w:r>
        <w:rPr>
          <w:sz w:val="19"/>
        </w:rPr>
        <w:t>les</w:t>
      </w:r>
      <w:r>
        <w:rPr>
          <w:spacing w:val="13"/>
          <w:sz w:val="19"/>
        </w:rPr>
        <w:t> </w:t>
      </w:r>
      <w:r>
        <w:rPr>
          <w:sz w:val="19"/>
        </w:rPr>
        <w:t>mesures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qu’il</w:t>
      </w:r>
    </w:p>
    <w:p>
      <w:pPr>
        <w:pStyle w:val="BodyText"/>
        <w:spacing w:before="43"/>
        <w:ind w:left="1156"/>
      </w:pPr>
      <w:r>
        <w:rPr>
          <w:spacing w:val="-2"/>
        </w:rPr>
        <w:t>exerce.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40" w:lineRule="auto" w:before="46" w:after="0"/>
        <w:ind w:left="1156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Apporte</w:t>
      </w:r>
      <w:r>
        <w:rPr>
          <w:spacing w:val="30"/>
          <w:sz w:val="19"/>
        </w:rPr>
        <w:t> </w:t>
      </w:r>
      <w:r>
        <w:rPr>
          <w:sz w:val="19"/>
        </w:rPr>
        <w:t>un</w:t>
      </w:r>
      <w:r>
        <w:rPr>
          <w:spacing w:val="28"/>
          <w:sz w:val="19"/>
        </w:rPr>
        <w:t> </w:t>
      </w:r>
      <w:r>
        <w:rPr>
          <w:sz w:val="19"/>
        </w:rPr>
        <w:t>étayage</w:t>
      </w:r>
      <w:r>
        <w:rPr>
          <w:spacing w:val="29"/>
          <w:sz w:val="19"/>
        </w:rPr>
        <w:t> </w:t>
      </w:r>
      <w:r>
        <w:rPr>
          <w:sz w:val="19"/>
        </w:rPr>
        <w:t>technique</w:t>
      </w:r>
      <w:r>
        <w:rPr>
          <w:spacing w:val="31"/>
          <w:sz w:val="19"/>
        </w:rPr>
        <w:t> </w:t>
      </w:r>
      <w:r>
        <w:rPr>
          <w:sz w:val="19"/>
        </w:rPr>
        <w:t>au</w:t>
      </w:r>
      <w:r>
        <w:rPr>
          <w:spacing w:val="27"/>
          <w:sz w:val="19"/>
        </w:rPr>
        <w:t> </w:t>
      </w:r>
      <w:r>
        <w:rPr>
          <w:sz w:val="19"/>
        </w:rPr>
        <w:t>sein</w:t>
      </w:r>
      <w:r>
        <w:rPr>
          <w:spacing w:val="28"/>
          <w:sz w:val="19"/>
        </w:rPr>
        <w:t> </w:t>
      </w:r>
      <w:r>
        <w:rPr>
          <w:sz w:val="19"/>
        </w:rPr>
        <w:t>d’une</w:t>
      </w:r>
      <w:r>
        <w:rPr>
          <w:spacing w:val="28"/>
          <w:sz w:val="19"/>
        </w:rPr>
        <w:t> </w:t>
      </w:r>
      <w:r>
        <w:rPr>
          <w:sz w:val="19"/>
        </w:rPr>
        <w:t>équipe</w:t>
      </w:r>
      <w:r>
        <w:rPr>
          <w:spacing w:val="36"/>
          <w:sz w:val="19"/>
        </w:rPr>
        <w:t> </w:t>
      </w:r>
      <w:r>
        <w:rPr>
          <w:sz w:val="19"/>
        </w:rPr>
        <w:t>pluridisciplinaire</w:t>
      </w:r>
      <w:r>
        <w:rPr>
          <w:spacing w:val="32"/>
          <w:sz w:val="19"/>
        </w:rPr>
        <w:t> </w:t>
      </w:r>
      <w:r>
        <w:rPr>
          <w:sz w:val="19"/>
        </w:rPr>
        <w:t>qui</w:t>
      </w:r>
      <w:r>
        <w:rPr>
          <w:spacing w:val="28"/>
          <w:sz w:val="19"/>
        </w:rPr>
        <w:t> </w:t>
      </w:r>
      <w:r>
        <w:rPr>
          <w:sz w:val="19"/>
        </w:rPr>
        <w:t>exercent</w:t>
      </w:r>
      <w:r>
        <w:rPr>
          <w:spacing w:val="26"/>
          <w:sz w:val="19"/>
        </w:rPr>
        <w:t> </w:t>
      </w:r>
      <w:r>
        <w:rPr>
          <w:sz w:val="19"/>
        </w:rPr>
        <w:t>des</w:t>
      </w:r>
      <w:r>
        <w:rPr>
          <w:spacing w:val="29"/>
          <w:sz w:val="19"/>
        </w:rPr>
        <w:t> </w:t>
      </w:r>
      <w:r>
        <w:rPr>
          <w:sz w:val="19"/>
        </w:rPr>
        <w:t>mesures</w:t>
      </w:r>
      <w:r>
        <w:rPr>
          <w:spacing w:val="27"/>
          <w:sz w:val="19"/>
        </w:rPr>
        <w:t> </w:t>
      </w:r>
      <w:r>
        <w:rPr>
          <w:spacing w:val="-5"/>
          <w:sz w:val="19"/>
        </w:rPr>
        <w:t>de</w:t>
      </w:r>
    </w:p>
    <w:p>
      <w:pPr>
        <w:pStyle w:val="BodyText"/>
        <w:spacing w:before="45"/>
        <w:ind w:left="1156"/>
      </w:pPr>
      <w:r>
        <w:rPr/>
        <w:t>protection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l’enfance</w:t>
      </w:r>
      <w:r>
        <w:rPr>
          <w:spacing w:val="-7"/>
        </w:rPr>
        <w:t> </w:t>
      </w:r>
      <w:r>
        <w:rPr/>
        <w:t>judiciaires</w:t>
      </w:r>
      <w:r>
        <w:rPr>
          <w:spacing w:val="-10"/>
        </w:rPr>
        <w:t> </w:t>
      </w:r>
      <w:r>
        <w:rPr/>
        <w:t>et</w:t>
      </w:r>
      <w:r>
        <w:rPr>
          <w:spacing w:val="-10"/>
        </w:rPr>
        <w:t> </w:t>
      </w:r>
      <w:r>
        <w:rPr>
          <w:spacing w:val="-2"/>
        </w:rPr>
        <w:t>administratives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40" w:lineRule="auto" w:before="43" w:after="0"/>
        <w:ind w:left="1156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Est</w:t>
      </w:r>
      <w:r>
        <w:rPr>
          <w:spacing w:val="-9"/>
          <w:sz w:val="19"/>
        </w:rPr>
        <w:t> </w:t>
      </w:r>
      <w:r>
        <w:rPr>
          <w:sz w:val="19"/>
        </w:rPr>
        <w:t>en</w:t>
      </w:r>
      <w:r>
        <w:rPr>
          <w:spacing w:val="-7"/>
          <w:sz w:val="19"/>
        </w:rPr>
        <w:t> </w:t>
      </w:r>
      <w:r>
        <w:rPr>
          <w:sz w:val="19"/>
        </w:rPr>
        <w:t>lien</w:t>
      </w:r>
      <w:r>
        <w:rPr>
          <w:spacing w:val="-7"/>
          <w:sz w:val="19"/>
        </w:rPr>
        <w:t> </w:t>
      </w:r>
      <w:r>
        <w:rPr>
          <w:sz w:val="19"/>
        </w:rPr>
        <w:t>avec</w:t>
      </w:r>
      <w:r>
        <w:rPr>
          <w:spacing w:val="-7"/>
          <w:sz w:val="19"/>
        </w:rPr>
        <w:t> </w:t>
      </w:r>
      <w:r>
        <w:rPr>
          <w:sz w:val="19"/>
        </w:rPr>
        <w:t>différents</w:t>
      </w:r>
      <w:r>
        <w:rPr>
          <w:spacing w:val="-6"/>
          <w:sz w:val="19"/>
        </w:rPr>
        <w:t> </w:t>
      </w:r>
      <w:r>
        <w:rPr>
          <w:sz w:val="19"/>
        </w:rPr>
        <w:t>partenaires</w:t>
      </w:r>
      <w:r>
        <w:rPr>
          <w:spacing w:val="-6"/>
          <w:sz w:val="19"/>
        </w:rPr>
        <w:t> </w:t>
      </w:r>
      <w:r>
        <w:rPr>
          <w:sz w:val="19"/>
        </w:rPr>
        <w:t>(centres</w:t>
      </w:r>
      <w:r>
        <w:rPr>
          <w:spacing w:val="-8"/>
          <w:sz w:val="19"/>
        </w:rPr>
        <w:t> </w:t>
      </w:r>
      <w:r>
        <w:rPr>
          <w:sz w:val="19"/>
        </w:rPr>
        <w:t>de</w:t>
      </w:r>
      <w:r>
        <w:rPr>
          <w:spacing w:val="-9"/>
          <w:sz w:val="19"/>
        </w:rPr>
        <w:t> </w:t>
      </w:r>
      <w:r>
        <w:rPr>
          <w:spacing w:val="-2"/>
          <w:sz w:val="19"/>
        </w:rPr>
        <w:t>soins…)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40" w:lineRule="auto" w:before="43" w:after="0"/>
        <w:ind w:left="1156" w:right="0" w:hanging="360"/>
        <w:jc w:val="left"/>
        <w:rPr>
          <w:rFonts w:ascii="Symbol" w:hAnsi="Symbol"/>
          <w:sz w:val="19"/>
        </w:rPr>
      </w:pPr>
      <w:r>
        <w:rPr>
          <w:sz w:val="19"/>
        </w:rPr>
        <w:t>Rend</w:t>
      </w:r>
      <w:r>
        <w:rPr>
          <w:spacing w:val="-7"/>
          <w:sz w:val="19"/>
        </w:rPr>
        <w:t> </w:t>
      </w:r>
      <w:r>
        <w:rPr>
          <w:sz w:val="19"/>
        </w:rPr>
        <w:t>compte</w:t>
      </w:r>
      <w:r>
        <w:rPr>
          <w:spacing w:val="-5"/>
          <w:sz w:val="19"/>
        </w:rPr>
        <w:t> </w:t>
      </w:r>
      <w:r>
        <w:rPr>
          <w:sz w:val="19"/>
        </w:rPr>
        <w:t>de</w:t>
      </w:r>
      <w:r>
        <w:rPr>
          <w:spacing w:val="-5"/>
          <w:sz w:val="19"/>
        </w:rPr>
        <w:t> </w:t>
      </w:r>
      <w:r>
        <w:rPr>
          <w:sz w:val="19"/>
        </w:rPr>
        <w:t>ses</w:t>
      </w:r>
      <w:r>
        <w:rPr>
          <w:spacing w:val="-7"/>
          <w:sz w:val="19"/>
        </w:rPr>
        <w:t> </w:t>
      </w:r>
      <w:r>
        <w:rPr>
          <w:sz w:val="19"/>
        </w:rPr>
        <w:t>interventions</w:t>
      </w:r>
      <w:r>
        <w:rPr>
          <w:spacing w:val="-7"/>
          <w:sz w:val="19"/>
        </w:rPr>
        <w:t> </w:t>
      </w:r>
      <w:r>
        <w:rPr>
          <w:sz w:val="19"/>
        </w:rPr>
        <w:t>dans</w:t>
      </w:r>
      <w:r>
        <w:rPr>
          <w:spacing w:val="-7"/>
          <w:sz w:val="19"/>
        </w:rPr>
        <w:t> </w:t>
      </w:r>
      <w:r>
        <w:rPr>
          <w:sz w:val="19"/>
        </w:rPr>
        <w:t>le</w:t>
      </w:r>
      <w:r>
        <w:rPr>
          <w:spacing w:val="-6"/>
          <w:sz w:val="19"/>
        </w:rPr>
        <w:t> </w:t>
      </w:r>
      <w:r>
        <w:rPr>
          <w:sz w:val="19"/>
        </w:rPr>
        <w:t>cadre</w:t>
      </w:r>
      <w:r>
        <w:rPr>
          <w:spacing w:val="-7"/>
          <w:sz w:val="19"/>
        </w:rPr>
        <w:t> </w:t>
      </w:r>
      <w:r>
        <w:rPr>
          <w:sz w:val="19"/>
        </w:rPr>
        <w:t>d’écrits et</w:t>
      </w:r>
      <w:r>
        <w:rPr>
          <w:spacing w:val="-7"/>
          <w:sz w:val="19"/>
        </w:rPr>
        <w:t> </w:t>
      </w:r>
      <w:r>
        <w:rPr>
          <w:sz w:val="19"/>
        </w:rPr>
        <w:t>rédige</w:t>
      </w:r>
      <w:r>
        <w:rPr>
          <w:spacing w:val="-5"/>
          <w:sz w:val="19"/>
        </w:rPr>
        <w:t> </w:t>
      </w:r>
      <w:r>
        <w:rPr>
          <w:sz w:val="19"/>
        </w:rPr>
        <w:t>les</w:t>
      </w:r>
      <w:r>
        <w:rPr>
          <w:spacing w:val="-9"/>
          <w:sz w:val="19"/>
        </w:rPr>
        <w:t> </w:t>
      </w:r>
      <w:r>
        <w:rPr>
          <w:sz w:val="19"/>
        </w:rPr>
        <w:t>rapports</w:t>
      </w:r>
      <w:r>
        <w:rPr>
          <w:spacing w:val="-7"/>
          <w:sz w:val="19"/>
        </w:rPr>
        <w:t> </w:t>
      </w:r>
      <w:r>
        <w:rPr>
          <w:sz w:val="19"/>
        </w:rPr>
        <w:t>des</w:t>
      </w:r>
      <w:r>
        <w:rPr>
          <w:spacing w:val="-8"/>
          <w:sz w:val="19"/>
        </w:rPr>
        <w:t> </w:t>
      </w:r>
      <w:r>
        <w:rPr>
          <w:sz w:val="19"/>
        </w:rPr>
        <w:t>mesures</w:t>
      </w:r>
      <w:r>
        <w:rPr>
          <w:spacing w:val="-7"/>
          <w:sz w:val="19"/>
        </w:rPr>
        <w:t> </w:t>
      </w:r>
      <w:r>
        <w:rPr>
          <w:sz w:val="19"/>
        </w:rPr>
        <w:t>qu’il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exerce</w:t>
      </w:r>
    </w:p>
    <w:p>
      <w:pPr>
        <w:pStyle w:val="ListParagraph"/>
        <w:numPr>
          <w:ilvl w:val="0"/>
          <w:numId w:val="1"/>
        </w:numPr>
        <w:tabs>
          <w:tab w:pos="1156" w:val="left" w:leader="none"/>
        </w:tabs>
        <w:spacing w:line="288" w:lineRule="auto" w:before="44" w:after="0"/>
        <w:ind w:left="1156" w:right="516" w:hanging="360"/>
        <w:jc w:val="left"/>
        <w:rPr>
          <w:rFonts w:ascii="Symbol" w:hAnsi="Symbol"/>
          <w:sz w:val="19"/>
        </w:rPr>
      </w:pPr>
      <w:r>
        <w:rPr>
          <w:sz w:val="19"/>
        </w:rPr>
        <w:t>Participe</w:t>
      </w:r>
      <w:r>
        <w:rPr>
          <w:spacing w:val="35"/>
          <w:sz w:val="19"/>
        </w:rPr>
        <w:t> </w:t>
      </w:r>
      <w:r>
        <w:rPr>
          <w:sz w:val="19"/>
        </w:rPr>
        <w:t>à</w:t>
      </w:r>
      <w:r>
        <w:rPr>
          <w:spacing w:val="35"/>
          <w:sz w:val="19"/>
        </w:rPr>
        <w:t> </w:t>
      </w:r>
      <w:r>
        <w:rPr>
          <w:sz w:val="19"/>
        </w:rPr>
        <w:t>des</w:t>
      </w:r>
      <w:r>
        <w:rPr>
          <w:spacing w:val="33"/>
          <w:sz w:val="19"/>
        </w:rPr>
        <w:t> </w:t>
      </w:r>
      <w:r>
        <w:rPr>
          <w:sz w:val="19"/>
        </w:rPr>
        <w:t>réunions</w:t>
      </w:r>
      <w:r>
        <w:rPr>
          <w:spacing w:val="39"/>
          <w:sz w:val="19"/>
        </w:rPr>
        <w:t> </w:t>
      </w:r>
      <w:r>
        <w:rPr>
          <w:sz w:val="19"/>
        </w:rPr>
        <w:t>pluridisciplinaires</w:t>
      </w:r>
      <w:r>
        <w:rPr>
          <w:spacing w:val="35"/>
          <w:sz w:val="19"/>
        </w:rPr>
        <w:t> </w:t>
      </w:r>
      <w:r>
        <w:rPr>
          <w:sz w:val="19"/>
        </w:rPr>
        <w:t>et</w:t>
      </w:r>
      <w:r>
        <w:rPr>
          <w:spacing w:val="32"/>
          <w:sz w:val="19"/>
        </w:rPr>
        <w:t> </w:t>
      </w:r>
      <w:r>
        <w:rPr>
          <w:sz w:val="19"/>
        </w:rPr>
        <w:t>peut</w:t>
      </w:r>
      <w:r>
        <w:rPr>
          <w:spacing w:val="35"/>
          <w:sz w:val="19"/>
        </w:rPr>
        <w:t> </w:t>
      </w:r>
      <w:r>
        <w:rPr>
          <w:sz w:val="19"/>
        </w:rPr>
        <w:t>être</w:t>
      </w:r>
      <w:r>
        <w:rPr>
          <w:spacing w:val="35"/>
          <w:sz w:val="19"/>
        </w:rPr>
        <w:t> </w:t>
      </w:r>
      <w:r>
        <w:rPr>
          <w:sz w:val="19"/>
        </w:rPr>
        <w:t>amené</w:t>
      </w:r>
      <w:r>
        <w:rPr>
          <w:spacing w:val="34"/>
          <w:sz w:val="19"/>
        </w:rPr>
        <w:t> </w:t>
      </w:r>
      <w:r>
        <w:rPr>
          <w:sz w:val="19"/>
        </w:rPr>
        <w:t>à</w:t>
      </w:r>
      <w:r>
        <w:rPr>
          <w:spacing w:val="35"/>
          <w:sz w:val="19"/>
        </w:rPr>
        <w:t> </w:t>
      </w:r>
      <w:r>
        <w:rPr>
          <w:sz w:val="19"/>
        </w:rPr>
        <w:t>participer</w:t>
      </w:r>
      <w:r>
        <w:rPr>
          <w:spacing w:val="35"/>
          <w:sz w:val="19"/>
        </w:rPr>
        <w:t> </w:t>
      </w:r>
      <w:r>
        <w:rPr>
          <w:sz w:val="19"/>
        </w:rPr>
        <w:t>à</w:t>
      </w:r>
      <w:r>
        <w:rPr>
          <w:spacing w:val="35"/>
          <w:sz w:val="19"/>
        </w:rPr>
        <w:t> </w:t>
      </w:r>
      <w:r>
        <w:rPr>
          <w:sz w:val="19"/>
        </w:rPr>
        <w:t>des</w:t>
      </w:r>
      <w:r>
        <w:rPr>
          <w:spacing w:val="33"/>
          <w:sz w:val="19"/>
        </w:rPr>
        <w:t> </w:t>
      </w:r>
      <w:r>
        <w:rPr>
          <w:sz w:val="19"/>
        </w:rPr>
        <w:t>réunions</w:t>
      </w:r>
      <w:r>
        <w:rPr>
          <w:spacing w:val="35"/>
          <w:sz w:val="19"/>
        </w:rPr>
        <w:t> </w:t>
      </w:r>
      <w:r>
        <w:rPr>
          <w:sz w:val="19"/>
        </w:rPr>
        <w:t>sur</w:t>
      </w:r>
      <w:r>
        <w:rPr>
          <w:spacing w:val="37"/>
          <w:sz w:val="19"/>
        </w:rPr>
        <w:t> </w:t>
      </w:r>
      <w:r>
        <w:rPr>
          <w:sz w:val="19"/>
        </w:rPr>
        <w:t>des thématiques spécifiques.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9"/>
        <w:rPr>
          <w:sz w:val="16"/>
        </w:rPr>
      </w:pPr>
    </w:p>
    <w:p>
      <w:pPr>
        <w:spacing w:before="0"/>
        <w:ind w:left="2" w:right="425" w:firstLine="0"/>
        <w:jc w:val="center"/>
        <w:rPr>
          <w:b/>
          <w:sz w:val="16"/>
        </w:rPr>
      </w:pPr>
      <w:hyperlink r:id="rId6">
        <w:r>
          <w:rPr>
            <w:b/>
            <w:color w:val="5EC5EC"/>
            <w:spacing w:val="-2"/>
            <w:sz w:val="16"/>
            <w:u w:val="single" w:color="5EC5EC"/>
          </w:rPr>
          <w:t>www.sauvegarde42.fr</w:t>
        </w:r>
      </w:hyperlink>
    </w:p>
    <w:p>
      <w:pPr>
        <w:spacing w:after="0"/>
        <w:jc w:val="center"/>
        <w:rPr>
          <w:b/>
          <w:sz w:val="16"/>
        </w:rPr>
        <w:sectPr>
          <w:type w:val="continuous"/>
          <w:pgSz w:w="11910" w:h="16840"/>
          <w:pgMar w:top="920" w:bottom="0" w:left="992" w:right="566"/>
        </w:sectPr>
      </w:pPr>
    </w:p>
    <w:p>
      <w:pPr>
        <w:pStyle w:val="Heading3"/>
        <w:spacing w:before="81"/>
        <w:rPr>
          <w:u w:val="none"/>
        </w:rPr>
      </w:pPr>
      <w:r>
        <w:rPr>
          <w:spacing w:val="-2"/>
          <w:u w:val="single"/>
        </w:rPr>
        <w:t>Profil</w:t>
      </w:r>
    </w:p>
    <w:p>
      <w:pPr>
        <w:pStyle w:val="BodyText"/>
        <w:spacing w:before="36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Psychologue</w:t>
      </w:r>
      <w:r>
        <w:rPr>
          <w:spacing w:val="-8"/>
          <w:sz w:val="20"/>
        </w:rPr>
        <w:t> </w:t>
      </w:r>
      <w:r>
        <w:rPr>
          <w:sz w:val="20"/>
        </w:rPr>
        <w:t>clinicien</w:t>
      </w:r>
      <w:r>
        <w:rPr>
          <w:spacing w:val="-5"/>
          <w:sz w:val="20"/>
        </w:rPr>
        <w:t> </w:t>
      </w:r>
      <w:r>
        <w:rPr>
          <w:sz w:val="20"/>
        </w:rPr>
        <w:t>(DESS</w:t>
      </w:r>
      <w:r>
        <w:rPr>
          <w:spacing w:val="-8"/>
          <w:sz w:val="20"/>
        </w:rPr>
        <w:t> </w:t>
      </w:r>
      <w:r>
        <w:rPr>
          <w:sz w:val="20"/>
        </w:rPr>
        <w:t>ou</w:t>
      </w:r>
      <w:r>
        <w:rPr>
          <w:spacing w:val="-8"/>
          <w:sz w:val="20"/>
        </w:rPr>
        <w:t> </w:t>
      </w:r>
      <w:r>
        <w:rPr>
          <w:sz w:val="20"/>
        </w:rPr>
        <w:t>Master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II)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16" w:after="0"/>
        <w:ind w:left="808" w:right="0" w:hanging="360"/>
        <w:jc w:val="left"/>
        <w:rPr>
          <w:sz w:val="20"/>
        </w:rPr>
      </w:pPr>
      <w:r>
        <w:rPr>
          <w:sz w:val="20"/>
        </w:rPr>
        <w:t>Expérience</w:t>
      </w:r>
      <w:r>
        <w:rPr>
          <w:spacing w:val="-7"/>
          <w:sz w:val="20"/>
        </w:rPr>
        <w:t> </w:t>
      </w:r>
      <w:r>
        <w:rPr>
          <w:sz w:val="20"/>
        </w:rPr>
        <w:t>auprès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familles</w:t>
      </w:r>
      <w:r>
        <w:rPr>
          <w:spacing w:val="-8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difficulté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d’enfants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7"/>
          <w:sz w:val="20"/>
        </w:rPr>
        <w:t> </w:t>
      </w:r>
      <w:r>
        <w:rPr>
          <w:sz w:val="20"/>
        </w:rPr>
        <w:t>d’adolescents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danger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14" w:after="0"/>
        <w:ind w:left="808" w:right="0" w:hanging="360"/>
        <w:jc w:val="left"/>
        <w:rPr>
          <w:sz w:val="20"/>
        </w:rPr>
      </w:pPr>
      <w:r>
        <w:rPr>
          <w:sz w:val="20"/>
        </w:rPr>
        <w:t>Dispositions</w:t>
      </w:r>
      <w:r>
        <w:rPr>
          <w:spacing w:val="-8"/>
          <w:sz w:val="20"/>
        </w:rPr>
        <w:t> </w:t>
      </w:r>
      <w:r>
        <w:rPr>
          <w:sz w:val="20"/>
        </w:rPr>
        <w:t>pour</w:t>
      </w:r>
      <w:r>
        <w:rPr>
          <w:spacing w:val="-8"/>
          <w:sz w:val="20"/>
        </w:rPr>
        <w:t> </w:t>
      </w:r>
      <w:r>
        <w:rPr>
          <w:sz w:val="20"/>
        </w:rPr>
        <w:t>le</w:t>
      </w:r>
      <w:r>
        <w:rPr>
          <w:spacing w:val="-7"/>
          <w:sz w:val="20"/>
        </w:rPr>
        <w:t> </w:t>
      </w:r>
      <w:r>
        <w:rPr>
          <w:sz w:val="20"/>
        </w:rPr>
        <w:t>travail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pluridisciplinaire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15" w:after="0"/>
        <w:ind w:left="808" w:right="0" w:hanging="360"/>
        <w:jc w:val="left"/>
        <w:rPr>
          <w:sz w:val="20"/>
        </w:rPr>
      </w:pPr>
      <w:r>
        <w:rPr>
          <w:sz w:val="20"/>
        </w:rPr>
        <w:t>Réelle</w:t>
      </w:r>
      <w:r>
        <w:rPr>
          <w:spacing w:val="-9"/>
          <w:sz w:val="20"/>
        </w:rPr>
        <w:t> </w:t>
      </w:r>
      <w:r>
        <w:rPr>
          <w:sz w:val="20"/>
        </w:rPr>
        <w:t>connaissance</w:t>
      </w:r>
      <w:r>
        <w:rPr>
          <w:spacing w:val="-7"/>
          <w:sz w:val="20"/>
        </w:rPr>
        <w:t> </w:t>
      </w:r>
      <w:r>
        <w:rPr>
          <w:sz w:val="20"/>
        </w:rPr>
        <w:t>du</w:t>
      </w:r>
      <w:r>
        <w:rPr>
          <w:spacing w:val="-7"/>
          <w:sz w:val="20"/>
        </w:rPr>
        <w:t> </w:t>
      </w:r>
      <w:r>
        <w:rPr>
          <w:sz w:val="20"/>
        </w:rPr>
        <w:t>cadre</w:t>
      </w:r>
      <w:r>
        <w:rPr>
          <w:spacing w:val="-8"/>
          <w:sz w:val="20"/>
        </w:rPr>
        <w:t> </w:t>
      </w:r>
      <w:r>
        <w:rPr>
          <w:sz w:val="20"/>
        </w:rPr>
        <w:t>administratif</w:t>
      </w:r>
      <w:r>
        <w:rPr>
          <w:spacing w:val="-8"/>
          <w:sz w:val="20"/>
        </w:rPr>
        <w:t> </w:t>
      </w:r>
      <w:r>
        <w:rPr>
          <w:sz w:val="20"/>
        </w:rPr>
        <w:t>et</w:t>
      </w:r>
      <w:r>
        <w:rPr>
          <w:spacing w:val="-9"/>
          <w:sz w:val="20"/>
        </w:rPr>
        <w:t> </w:t>
      </w:r>
      <w:r>
        <w:rPr>
          <w:sz w:val="20"/>
        </w:rPr>
        <w:t>judiciaire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protection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l’enfance</w:t>
      </w:r>
      <w:r>
        <w:rPr>
          <w:spacing w:val="-9"/>
          <w:sz w:val="20"/>
        </w:rPr>
        <w:t> </w:t>
      </w:r>
      <w:r>
        <w:rPr>
          <w:sz w:val="20"/>
        </w:rPr>
        <w:t>et</w:t>
      </w:r>
      <w:r>
        <w:rPr>
          <w:spacing w:val="-9"/>
          <w:sz w:val="20"/>
        </w:rPr>
        <w:t> </w:t>
      </w:r>
      <w:r>
        <w:rPr>
          <w:sz w:val="20"/>
        </w:rPr>
        <w:t>une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expérience</w:t>
      </w:r>
    </w:p>
    <w:p>
      <w:pPr>
        <w:spacing w:before="17"/>
        <w:ind w:left="808" w:right="0" w:firstLine="0"/>
        <w:jc w:val="left"/>
        <w:rPr>
          <w:sz w:val="20"/>
        </w:rPr>
      </w:pPr>
      <w:r>
        <w:rPr>
          <w:sz w:val="20"/>
        </w:rPr>
        <w:t>significative</w:t>
      </w:r>
      <w:r>
        <w:rPr>
          <w:spacing w:val="-7"/>
          <w:sz w:val="20"/>
        </w:rPr>
        <w:t> </w:t>
      </w:r>
      <w:r>
        <w:rPr>
          <w:sz w:val="20"/>
        </w:rPr>
        <w:t>du</w:t>
      </w:r>
      <w:r>
        <w:rPr>
          <w:spacing w:val="-5"/>
          <w:sz w:val="20"/>
        </w:rPr>
        <w:t> </w:t>
      </w:r>
      <w:r>
        <w:rPr>
          <w:sz w:val="20"/>
        </w:rPr>
        <w:t>travail</w:t>
      </w:r>
      <w:r>
        <w:rPr>
          <w:spacing w:val="-8"/>
          <w:sz w:val="20"/>
        </w:rPr>
        <w:t> </w:t>
      </w:r>
      <w:r>
        <w:rPr>
          <w:sz w:val="20"/>
        </w:rPr>
        <w:t>dans</w:t>
      </w:r>
      <w:r>
        <w:rPr>
          <w:spacing w:val="-5"/>
          <w:sz w:val="20"/>
        </w:rPr>
        <w:t> </w:t>
      </w:r>
      <w:r>
        <w:rPr>
          <w:sz w:val="20"/>
        </w:rPr>
        <w:t>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secteur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17" w:after="0"/>
        <w:ind w:left="808" w:right="0" w:hanging="360"/>
        <w:jc w:val="left"/>
        <w:rPr>
          <w:sz w:val="20"/>
        </w:rPr>
      </w:pPr>
      <w:r>
        <w:rPr>
          <w:sz w:val="20"/>
        </w:rPr>
        <w:t>Bonne</w:t>
      </w:r>
      <w:r>
        <w:rPr>
          <w:spacing w:val="-6"/>
          <w:sz w:val="20"/>
        </w:rPr>
        <w:t> </w:t>
      </w:r>
      <w:r>
        <w:rPr>
          <w:sz w:val="20"/>
        </w:rPr>
        <w:t>capacité</w:t>
      </w:r>
      <w:r>
        <w:rPr>
          <w:spacing w:val="-8"/>
          <w:sz w:val="20"/>
        </w:rPr>
        <w:t> </w:t>
      </w:r>
      <w:r>
        <w:rPr>
          <w:sz w:val="20"/>
        </w:rPr>
        <w:t>rédactionnelle</w:t>
      </w:r>
      <w:r>
        <w:rPr>
          <w:spacing w:val="-7"/>
          <w:sz w:val="20"/>
        </w:rPr>
        <w:t> </w:t>
      </w:r>
      <w:r>
        <w:rPr>
          <w:sz w:val="20"/>
        </w:rPr>
        <w:t>pour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8"/>
          <w:sz w:val="20"/>
        </w:rPr>
        <w:t> </w:t>
      </w:r>
      <w:r>
        <w:rPr>
          <w:sz w:val="20"/>
        </w:rPr>
        <w:t>écrits</w:t>
      </w:r>
      <w:r>
        <w:rPr>
          <w:spacing w:val="-7"/>
          <w:sz w:val="20"/>
        </w:rPr>
        <w:t> </w:t>
      </w:r>
      <w:r>
        <w:rPr>
          <w:sz w:val="20"/>
        </w:rPr>
        <w:t>destinés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z w:val="20"/>
        </w:rPr>
        <w:t>l’autorité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judiciaire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14" w:after="0"/>
        <w:ind w:left="808" w:right="0" w:hanging="360"/>
        <w:jc w:val="left"/>
        <w:rPr>
          <w:sz w:val="20"/>
        </w:rPr>
      </w:pPr>
      <w:r>
        <w:rPr>
          <w:sz w:val="20"/>
        </w:rPr>
        <w:t>Maîtrise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l’outil</w:t>
      </w:r>
      <w:r>
        <w:rPr>
          <w:spacing w:val="-6"/>
          <w:sz w:val="20"/>
        </w:rPr>
        <w:t> </w:t>
      </w:r>
      <w:r>
        <w:rPr>
          <w:sz w:val="20"/>
        </w:rPr>
        <w:t>Pack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Office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17" w:after="0"/>
        <w:ind w:left="808" w:right="0" w:hanging="360"/>
        <w:jc w:val="left"/>
        <w:rPr>
          <w:sz w:val="20"/>
        </w:rPr>
      </w:pPr>
      <w:r>
        <w:rPr>
          <w:sz w:val="20"/>
        </w:rPr>
        <w:t>Permis</w:t>
      </w:r>
      <w:r>
        <w:rPr>
          <w:spacing w:val="-6"/>
          <w:sz w:val="20"/>
        </w:rPr>
        <w:t> </w:t>
      </w:r>
      <w:r>
        <w:rPr>
          <w:sz w:val="20"/>
        </w:rPr>
        <w:t>B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exigé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14" w:after="0"/>
        <w:ind w:left="808" w:right="0" w:hanging="360"/>
        <w:jc w:val="left"/>
        <w:rPr>
          <w:sz w:val="20"/>
        </w:rPr>
      </w:pPr>
      <w:r>
        <w:rPr>
          <w:sz w:val="20"/>
        </w:rPr>
        <w:t>Attestation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d’honorabilité</w:t>
      </w: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</w:p>
    <w:p>
      <w:pPr>
        <w:pStyle w:val="Heading3"/>
        <w:rPr>
          <w:u w:val="none"/>
        </w:rPr>
      </w:pPr>
      <w:r>
        <w:rPr>
          <w:u w:val="single"/>
        </w:rPr>
        <w:t>Conditions</w:t>
      </w:r>
      <w:r>
        <w:rPr>
          <w:spacing w:val="-4"/>
          <w:u w:val="single"/>
        </w:rPr>
        <w:t> </w:t>
      </w:r>
      <w:r>
        <w:rPr>
          <w:u w:val="single"/>
        </w:rPr>
        <w:t>du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poste</w:t>
      </w:r>
    </w:p>
    <w:p>
      <w:pPr>
        <w:pStyle w:val="BodyText"/>
        <w:spacing w:before="36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0" w:after="0"/>
        <w:ind w:left="808" w:right="0" w:hanging="360"/>
        <w:jc w:val="left"/>
        <w:rPr>
          <w:sz w:val="20"/>
        </w:rPr>
      </w:pPr>
      <w:r>
        <w:rPr>
          <w:sz w:val="20"/>
        </w:rPr>
        <w:t>Situé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z w:val="20"/>
        </w:rPr>
        <w:t>Roanne,</w:t>
      </w:r>
      <w:r>
        <w:rPr>
          <w:spacing w:val="-7"/>
          <w:sz w:val="20"/>
        </w:rPr>
        <w:t> </w:t>
      </w:r>
      <w:r>
        <w:rPr>
          <w:sz w:val="20"/>
        </w:rPr>
        <w:t>avec</w:t>
      </w:r>
      <w:r>
        <w:rPr>
          <w:spacing w:val="-6"/>
          <w:sz w:val="20"/>
        </w:rPr>
        <w:t> </w:t>
      </w:r>
      <w:r>
        <w:rPr>
          <w:sz w:val="20"/>
        </w:rPr>
        <w:t>déplacements</w:t>
      </w:r>
      <w:r>
        <w:rPr>
          <w:spacing w:val="-4"/>
          <w:sz w:val="20"/>
        </w:rPr>
        <w:t> </w:t>
      </w:r>
      <w:r>
        <w:rPr>
          <w:sz w:val="20"/>
        </w:rPr>
        <w:t>dans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Plaine</w:t>
      </w:r>
      <w:r>
        <w:rPr>
          <w:spacing w:val="-5"/>
          <w:sz w:val="20"/>
        </w:rPr>
        <w:t> </w:t>
      </w:r>
      <w:r>
        <w:rPr>
          <w:sz w:val="20"/>
        </w:rPr>
        <w:t>du</w:t>
      </w:r>
      <w:r>
        <w:rPr>
          <w:spacing w:val="-5"/>
          <w:sz w:val="20"/>
        </w:rPr>
        <w:t> </w:t>
      </w:r>
      <w:r>
        <w:rPr>
          <w:sz w:val="20"/>
        </w:rPr>
        <w:t>Forez</w:t>
      </w:r>
      <w:r>
        <w:rPr>
          <w:spacing w:val="-3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occasionnellement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St-</w:t>
      </w:r>
      <w:r>
        <w:rPr>
          <w:spacing w:val="-2"/>
          <w:sz w:val="20"/>
        </w:rPr>
        <w:t>Etienne.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14" w:after="0"/>
        <w:ind w:left="808" w:right="0" w:hanging="360"/>
        <w:jc w:val="left"/>
        <w:rPr>
          <w:sz w:val="20"/>
        </w:rPr>
      </w:pPr>
      <w:r>
        <w:rPr>
          <w:sz w:val="20"/>
        </w:rPr>
        <w:t>CDD</w:t>
      </w:r>
      <w:r>
        <w:rPr>
          <w:spacing w:val="-4"/>
          <w:sz w:val="20"/>
        </w:rPr>
        <w:t> </w:t>
      </w: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z w:val="20"/>
        </w:rPr>
        <w:t>0,40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ETP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17" w:after="0"/>
        <w:ind w:left="808" w:right="0" w:hanging="360"/>
        <w:jc w:val="left"/>
        <w:rPr>
          <w:sz w:val="20"/>
        </w:rPr>
      </w:pPr>
      <w:r>
        <w:rPr>
          <w:sz w:val="20"/>
        </w:rPr>
        <w:t>Jour</w:t>
      </w:r>
      <w:r>
        <w:rPr>
          <w:spacing w:val="-6"/>
          <w:sz w:val="20"/>
        </w:rPr>
        <w:t> </w:t>
      </w:r>
      <w:r>
        <w:rPr>
          <w:sz w:val="20"/>
        </w:rPr>
        <w:t>travaillé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lundi</w:t>
      </w:r>
      <w:r>
        <w:rPr>
          <w:spacing w:val="-3"/>
          <w:sz w:val="20"/>
        </w:rPr>
        <w:t> </w:t>
      </w:r>
      <w:r>
        <w:rPr>
          <w:sz w:val="20"/>
        </w:rPr>
        <w:t>journée</w:t>
      </w:r>
      <w:r>
        <w:rPr>
          <w:spacing w:val="-4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z w:val="20"/>
        </w:rPr>
        <w:t>jeudi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journée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14" w:after="0"/>
        <w:ind w:left="808" w:right="0" w:hanging="360"/>
        <w:jc w:val="left"/>
        <w:rPr>
          <w:sz w:val="20"/>
        </w:rPr>
      </w:pPr>
      <w:r>
        <w:rPr>
          <w:sz w:val="20"/>
        </w:rPr>
        <w:t>Prise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poste</w:t>
      </w:r>
      <w:r>
        <w:rPr>
          <w:spacing w:val="-3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dès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possible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14" w:after="0"/>
        <w:ind w:left="808" w:right="0" w:hanging="360"/>
        <w:jc w:val="left"/>
        <w:rPr>
          <w:sz w:val="20"/>
        </w:rPr>
      </w:pPr>
      <w:r>
        <w:rPr>
          <w:sz w:val="20"/>
        </w:rPr>
        <w:t>Jusqu’au</w:t>
      </w:r>
      <w:r>
        <w:rPr>
          <w:spacing w:val="-9"/>
          <w:sz w:val="20"/>
        </w:rPr>
        <w:t> </w:t>
      </w:r>
      <w:r>
        <w:rPr>
          <w:sz w:val="20"/>
        </w:rPr>
        <w:t>07</w:t>
      </w:r>
      <w:r>
        <w:rPr>
          <w:spacing w:val="-8"/>
          <w:sz w:val="20"/>
        </w:rPr>
        <w:t> </w:t>
      </w:r>
      <w:r>
        <w:rPr>
          <w:sz w:val="20"/>
        </w:rPr>
        <w:t>septembre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ListParagraph"/>
        <w:numPr>
          <w:ilvl w:val="0"/>
          <w:numId w:val="2"/>
        </w:numPr>
        <w:tabs>
          <w:tab w:pos="808" w:val="left" w:leader="none"/>
        </w:tabs>
        <w:spacing w:line="240" w:lineRule="auto" w:before="17" w:after="0"/>
        <w:ind w:left="808" w:right="0" w:hanging="360"/>
        <w:jc w:val="left"/>
        <w:rPr>
          <w:sz w:val="20"/>
        </w:rPr>
      </w:pPr>
      <w:r>
        <w:rPr>
          <w:sz w:val="20"/>
        </w:rPr>
        <w:t>Salaire</w:t>
      </w:r>
      <w:r>
        <w:rPr>
          <w:spacing w:val="-6"/>
          <w:sz w:val="20"/>
        </w:rPr>
        <w:t> </w:t>
      </w:r>
      <w:r>
        <w:rPr>
          <w:sz w:val="20"/>
        </w:rPr>
        <w:t>indexé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grille</w:t>
      </w:r>
      <w:r>
        <w:rPr>
          <w:spacing w:val="-5"/>
          <w:sz w:val="20"/>
        </w:rPr>
        <w:t> </w:t>
      </w:r>
      <w:r>
        <w:rPr>
          <w:sz w:val="20"/>
        </w:rPr>
        <w:t>conventionnelle</w:t>
      </w:r>
      <w:r>
        <w:rPr>
          <w:spacing w:val="-1"/>
          <w:sz w:val="20"/>
        </w:rPr>
        <w:t> </w:t>
      </w:r>
      <w:r>
        <w:rPr>
          <w:sz w:val="20"/>
        </w:rPr>
        <w:t>Cadre</w:t>
      </w:r>
      <w:r>
        <w:rPr>
          <w:spacing w:val="-3"/>
          <w:sz w:val="20"/>
        </w:rPr>
        <w:t> </w:t>
      </w:r>
      <w:r>
        <w:rPr>
          <w:sz w:val="20"/>
        </w:rPr>
        <w:t>classe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7"/>
          <w:sz w:val="20"/>
        </w:rPr>
        <w:t> </w:t>
      </w:r>
      <w:r>
        <w:rPr>
          <w:sz w:val="20"/>
        </w:rPr>
        <w:t>Niveau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(CCN</w:t>
      </w:r>
      <w:r>
        <w:rPr>
          <w:spacing w:val="-7"/>
          <w:sz w:val="20"/>
        </w:rPr>
        <w:t> </w:t>
      </w:r>
      <w:r>
        <w:rPr>
          <w:sz w:val="20"/>
        </w:rPr>
        <w:t>du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15/03/1966)</w:t>
      </w: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p>
      <w:pPr>
        <w:pStyle w:val="Heading3"/>
        <w:rPr>
          <w:u w:val="none"/>
        </w:rPr>
      </w:pPr>
      <w:r>
        <w:rPr>
          <w:spacing w:val="-2"/>
          <w:u w:val="single"/>
        </w:rPr>
        <w:t>Candidatures</w:t>
      </w:r>
    </w:p>
    <w:p>
      <w:pPr>
        <w:pStyle w:val="BodyText"/>
        <w:spacing w:before="39"/>
        <w:rPr>
          <w:b/>
          <w:sz w:val="20"/>
        </w:rPr>
      </w:pPr>
    </w:p>
    <w:p>
      <w:pPr>
        <w:spacing w:before="1"/>
        <w:ind w:left="87" w:right="0" w:firstLine="0"/>
        <w:jc w:val="left"/>
        <w:rPr>
          <w:sz w:val="20"/>
        </w:rPr>
      </w:pPr>
      <w:r>
        <w:rPr>
          <w:sz w:val="20"/>
        </w:rPr>
        <w:t>Merci</w:t>
      </w:r>
      <w:r>
        <w:rPr>
          <w:spacing w:val="-16"/>
          <w:sz w:val="20"/>
        </w:rPr>
        <w:t> </w:t>
      </w:r>
      <w:r>
        <w:rPr>
          <w:sz w:val="20"/>
        </w:rPr>
        <w:t>d’adresser</w:t>
      </w:r>
      <w:r>
        <w:rPr>
          <w:spacing w:val="-16"/>
          <w:sz w:val="20"/>
        </w:rPr>
        <w:t> </w:t>
      </w:r>
      <w:r>
        <w:rPr>
          <w:sz w:val="20"/>
        </w:rPr>
        <w:t>votre</w:t>
      </w:r>
      <w:r>
        <w:rPr>
          <w:spacing w:val="-15"/>
          <w:sz w:val="20"/>
        </w:rPr>
        <w:t> </w:t>
      </w:r>
      <w:r>
        <w:rPr>
          <w:sz w:val="20"/>
        </w:rPr>
        <w:t>candidature</w:t>
      </w:r>
      <w:r>
        <w:rPr>
          <w:spacing w:val="-11"/>
          <w:sz w:val="20"/>
        </w:rPr>
        <w:t> </w:t>
      </w:r>
      <w:r>
        <w:rPr>
          <w:sz w:val="20"/>
        </w:rPr>
        <w:t>-</w:t>
      </w:r>
      <w:r>
        <w:rPr>
          <w:spacing w:val="-16"/>
          <w:sz w:val="20"/>
        </w:rPr>
        <w:t> </w:t>
      </w:r>
      <w:r>
        <w:rPr>
          <w:sz w:val="20"/>
        </w:rPr>
        <w:t>CV</w:t>
      </w:r>
      <w:r>
        <w:rPr>
          <w:spacing w:val="-14"/>
          <w:sz w:val="20"/>
        </w:rPr>
        <w:t> </w:t>
      </w:r>
      <w:r>
        <w:rPr>
          <w:sz w:val="20"/>
        </w:rPr>
        <w:t>et</w:t>
      </w:r>
      <w:r>
        <w:rPr>
          <w:spacing w:val="-15"/>
          <w:sz w:val="20"/>
        </w:rPr>
        <w:t> </w:t>
      </w:r>
      <w:r>
        <w:rPr>
          <w:sz w:val="20"/>
        </w:rPr>
        <w:t>lettre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5"/>
          <w:sz w:val="20"/>
        </w:rPr>
        <w:t> </w:t>
      </w:r>
      <w:r>
        <w:rPr>
          <w:sz w:val="20"/>
        </w:rPr>
        <w:t>motivation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6"/>
          <w:sz w:val="20"/>
        </w:rPr>
        <w:t> </w:t>
      </w:r>
      <w:r>
        <w:rPr>
          <w:b/>
          <w:sz w:val="20"/>
        </w:rPr>
        <w:t>jusqu’au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19/07/2026</w:t>
      </w:r>
      <w:r>
        <w:rPr>
          <w:b/>
          <w:spacing w:val="-10"/>
          <w:sz w:val="20"/>
        </w:rPr>
        <w:t> </w:t>
      </w:r>
      <w:r>
        <w:rPr>
          <w:sz w:val="20"/>
        </w:rPr>
        <w:t>par</w:t>
      </w:r>
      <w:r>
        <w:rPr>
          <w:spacing w:val="-15"/>
          <w:sz w:val="20"/>
        </w:rPr>
        <w:t> </w:t>
      </w:r>
      <w:r>
        <w:rPr>
          <w:sz w:val="20"/>
        </w:rPr>
        <w:t>mail,</w:t>
      </w:r>
      <w:r>
        <w:rPr>
          <w:spacing w:val="-15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précisant</w:t>
      </w:r>
    </w:p>
    <w:p>
      <w:pPr>
        <w:spacing w:before="17"/>
        <w:ind w:left="87" w:right="0" w:firstLine="0"/>
        <w:jc w:val="left"/>
        <w:rPr>
          <w:b/>
          <w:sz w:val="20"/>
        </w:rPr>
      </w:pPr>
      <w:r>
        <w:rPr>
          <w:sz w:val="20"/>
        </w:rPr>
        <w:t>le</w:t>
      </w:r>
      <w:r>
        <w:rPr>
          <w:spacing w:val="-6"/>
          <w:sz w:val="20"/>
        </w:rPr>
        <w:t> </w:t>
      </w:r>
      <w:r>
        <w:rPr>
          <w:sz w:val="20"/>
        </w:rPr>
        <w:t>numéro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l’offre</w:t>
      </w:r>
      <w:r>
        <w:rPr>
          <w:spacing w:val="-3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b/>
          <w:sz w:val="20"/>
        </w:rPr>
        <w:t>PAEP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Psy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SDIE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2026-07-</w:t>
      </w:r>
      <w:r>
        <w:rPr>
          <w:b/>
          <w:spacing w:val="-5"/>
          <w:sz w:val="20"/>
        </w:rPr>
        <w:t>09</w:t>
      </w:r>
    </w:p>
    <w:p>
      <w:pPr>
        <w:pStyle w:val="BodyText"/>
        <w:spacing w:before="38"/>
        <w:rPr>
          <w:b/>
          <w:sz w:val="20"/>
        </w:rPr>
      </w:pPr>
    </w:p>
    <w:p>
      <w:pPr>
        <w:spacing w:before="0"/>
        <w:ind w:left="1082" w:right="0" w:firstLine="0"/>
        <w:jc w:val="left"/>
        <w:rPr>
          <w:sz w:val="20"/>
        </w:rPr>
      </w:pPr>
      <w:r>
        <w:rPr>
          <w:sz w:val="20"/>
        </w:rPr>
        <w:t>Contact</w:t>
      </w:r>
      <w:r>
        <w:rPr>
          <w:spacing w:val="-11"/>
          <w:sz w:val="20"/>
        </w:rPr>
        <w:t> </w:t>
      </w:r>
      <w:r>
        <w:rPr>
          <w:b/>
          <w:sz w:val="20"/>
        </w:rPr>
        <w:t>:</w:t>
      </w:r>
      <w:r>
        <w:rPr>
          <w:b/>
          <w:spacing w:val="-6"/>
          <w:sz w:val="20"/>
        </w:rPr>
        <w:t> </w:t>
      </w:r>
      <w:hyperlink r:id="rId7">
        <w:r>
          <w:rPr>
            <w:color w:val="5EC5EC"/>
            <w:sz w:val="20"/>
            <w:u w:val="single" w:color="5EC5EC"/>
          </w:rPr>
          <w:t>drh-</w:t>
        </w:r>
        <w:r>
          <w:rPr>
            <w:color w:val="5EC5EC"/>
            <w:spacing w:val="-2"/>
            <w:sz w:val="20"/>
            <w:u w:val="single" w:color="5EC5EC"/>
          </w:rPr>
          <w:t>recrutement@sauvegarde42.fr</w:t>
        </w:r>
      </w:hyperlink>
    </w:p>
    <w:sectPr>
      <w:pgSz w:w="11910" w:h="16840"/>
      <w:pgMar w:top="160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56" w:hanging="360"/>
      </w:pPr>
      <w:rPr>
        <w:rFonts w:hint="default" w:ascii="Symbol" w:hAnsi="Symbol" w:eastAsia="Symbol" w:cs="Symbol"/>
        <w:spacing w:val="0"/>
        <w:w w:val="9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078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9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1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35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5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73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91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10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0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54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09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19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7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2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483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38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9"/>
      <w:szCs w:val="19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line="627" w:lineRule="exact"/>
      <w:ind w:left="1" w:right="425"/>
      <w:jc w:val="center"/>
      <w:outlineLvl w:val="1"/>
    </w:pPr>
    <w:rPr>
      <w:rFonts w:ascii="Tahoma" w:hAnsi="Tahoma" w:eastAsia="Tahoma" w:cs="Tahoma"/>
      <w:b/>
      <w:bCs/>
      <w:sz w:val="52"/>
      <w:szCs w:val="52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right="425"/>
      <w:jc w:val="center"/>
      <w:outlineLvl w:val="2"/>
    </w:pPr>
    <w:rPr>
      <w:rFonts w:ascii="Tahoma" w:hAnsi="Tahoma" w:eastAsia="Tahoma" w:cs="Tahoma"/>
      <w:b/>
      <w:bCs/>
      <w:sz w:val="32"/>
      <w:szCs w:val="32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87"/>
      <w:outlineLvl w:val="3"/>
    </w:pPr>
    <w:rPr>
      <w:rFonts w:ascii="Tahoma" w:hAnsi="Tahoma" w:eastAsia="Tahoma" w:cs="Tahoma"/>
      <w:b/>
      <w:bCs/>
      <w:sz w:val="24"/>
      <w:szCs w:val="24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4"/>
      <w:ind w:left="808" w:hanging="360"/>
    </w:pPr>
    <w:rPr>
      <w:rFonts w:ascii="Tahoma" w:hAnsi="Tahoma" w:eastAsia="Tahoma" w:cs="Tahom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auvegarde42.fr/" TargetMode="External"/><Relationship Id="rId7" Type="http://schemas.openxmlformats.org/officeDocument/2006/relationships/hyperlink" Target="mailto:drh-recrutement@sauvegarde42.f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c.drevet</dc:creator>
  <dcterms:created xsi:type="dcterms:W3CDTF">2026-07-10T06:33:33Z</dcterms:created>
  <dcterms:modified xsi:type="dcterms:W3CDTF">2026-07-10T06:33:33Z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2026-07-10T00:00:00Z</vt:filetime>
  </property>
  <property fmtid="{D5CDD505-2E9C-101B-9397-08002B2CF9AE}" pid="5" name="Producer">
    <vt:lpwstr>Microsoft® Word pour Microsoft 365</vt:lpwstr>
  </property>
</Properties>
</file>