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1" coordorigin="10886,15818" coordsize="905,905">
                <v:shape style="position:absolute;left:10896;top:15828;width:885;height:885" id="docshape2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ind w:left="0"/>
        <w:rPr>
          <w:rFonts w:ascii="Times New Roman"/>
          <w:sz w:val="16"/>
        </w:rPr>
      </w:pPr>
    </w:p>
    <w:p>
      <w:pPr>
        <w:spacing w:before="0"/>
        <w:ind w:left="0" w:right="76" w:firstLine="0"/>
        <w:jc w:val="right"/>
        <w:rPr>
          <w:sz w:val="16"/>
        </w:rPr>
      </w:pPr>
      <w:r>
        <w:rPr>
          <w:spacing w:val="-2"/>
          <w:sz w:val="16"/>
        </w:rPr>
        <w:t>08/07/2026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165459</wp:posOffset>
                </wp:positionV>
                <wp:extent cx="54629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28308pt;width:430.15pt;height:.1pt;mso-position-horizontal-relative:page;mso-position-vertical-relative:paragraph;z-index:-15728640;mso-wrap-distance-left:0;mso-wrap-distance-right:0" id="docshape4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ind w:left="0"/>
        <w:rPr>
          <w:sz w:val="16"/>
        </w:rPr>
      </w:pPr>
    </w:p>
    <w:p>
      <w:pPr>
        <w:pStyle w:val="Heading1"/>
      </w:pPr>
      <w:r>
        <w:rPr/>
        <w:t>Offre</w:t>
      </w:r>
      <w:r>
        <w:rPr>
          <w:spacing w:val="-3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CDI</w:t>
      </w:r>
      <w:r>
        <w:rPr>
          <w:spacing w:val="-2"/>
        </w:rPr>
        <w:t> (H/F)</w:t>
      </w:r>
    </w:p>
    <w:p>
      <w:pPr>
        <w:spacing w:line="531" w:lineRule="exact" w:before="0"/>
        <w:ind w:left="117" w:right="540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17"/>
          <w:sz w:val="44"/>
        </w:rPr>
        <w:t> </w:t>
      </w:r>
      <w:r>
        <w:rPr>
          <w:sz w:val="44"/>
        </w:rPr>
        <w:t>:</w:t>
      </w:r>
      <w:r>
        <w:rPr>
          <w:spacing w:val="-15"/>
          <w:sz w:val="44"/>
        </w:rPr>
        <w:t> </w:t>
      </w:r>
      <w:r>
        <w:rPr>
          <w:sz w:val="44"/>
        </w:rPr>
        <w:t>PPSHD</w:t>
      </w:r>
      <w:r>
        <w:rPr>
          <w:spacing w:val="-13"/>
          <w:sz w:val="44"/>
        </w:rPr>
        <w:t> </w:t>
      </w:r>
      <w:r>
        <w:rPr>
          <w:sz w:val="44"/>
        </w:rPr>
        <w:t>ENT/2026-07-</w:t>
      </w:r>
      <w:r>
        <w:rPr>
          <w:spacing w:val="-5"/>
          <w:sz w:val="44"/>
        </w:rPr>
        <w:t>08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165382</wp:posOffset>
                </wp:positionV>
                <wp:extent cx="48545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2224pt;width:382.25pt;height:.1pt;mso-position-horizontal-relative:page;mso-position-vertical-relative:paragraph;z-index:-15728128;mso-wrap-distance-left:0;mso-wrap-distance-right:0" id="docshape5" coordorigin="2271,260" coordsize="7645,0" path="m2271,260l9916,26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64"/>
      </w:pPr>
      <w:r>
        <w:rPr/>
        <w:t>Pôle</w:t>
      </w:r>
      <w:r>
        <w:rPr>
          <w:spacing w:val="-17"/>
        </w:rPr>
        <w:t> </w:t>
      </w:r>
      <w:r>
        <w:rPr/>
        <w:t>Placements</w:t>
      </w:r>
      <w:r>
        <w:rPr>
          <w:spacing w:val="-16"/>
        </w:rPr>
        <w:t> </w:t>
      </w:r>
      <w:r>
        <w:rPr/>
        <w:t>Spécifiques</w:t>
      </w:r>
      <w:r>
        <w:rPr>
          <w:spacing w:val="-15"/>
        </w:rPr>
        <w:t> </w:t>
      </w:r>
      <w:r>
        <w:rPr/>
        <w:t>et</w:t>
      </w:r>
      <w:r>
        <w:rPr>
          <w:spacing w:val="-18"/>
        </w:rPr>
        <w:t> </w:t>
      </w:r>
      <w:r>
        <w:rPr/>
        <w:t>Hébergements</w:t>
      </w:r>
      <w:r>
        <w:rPr>
          <w:spacing w:val="-18"/>
        </w:rPr>
        <w:t> </w:t>
      </w:r>
      <w:r>
        <w:rPr>
          <w:spacing w:val="-2"/>
        </w:rPr>
        <w:t>Diversifiés</w:t>
      </w:r>
    </w:p>
    <w:p>
      <w:pPr>
        <w:pStyle w:val="BodyText"/>
        <w:ind w:left="112" w:right="540"/>
        <w:jc w:val="center"/>
      </w:pPr>
      <w:r>
        <w:rPr/>
        <w:t>45</w:t>
      </w:r>
      <w:r>
        <w:rPr>
          <w:spacing w:val="-7"/>
        </w:rPr>
        <w:t> </w:t>
      </w:r>
      <w:r>
        <w:rPr/>
        <w:t>rue</w:t>
      </w:r>
      <w:r>
        <w:rPr>
          <w:spacing w:val="-5"/>
        </w:rPr>
        <w:t> </w:t>
      </w:r>
      <w:r>
        <w:rPr/>
        <w:t>Eugène</w:t>
      </w:r>
      <w:r>
        <w:rPr>
          <w:spacing w:val="-6"/>
        </w:rPr>
        <w:t> </w:t>
      </w:r>
      <w:r>
        <w:rPr/>
        <w:t>Beaune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42000</w:t>
      </w:r>
      <w:r>
        <w:rPr>
          <w:spacing w:val="-4"/>
        </w:rPr>
        <w:t> </w:t>
      </w:r>
      <w:r>
        <w:rPr/>
        <w:t>SAINT-</w:t>
      </w:r>
      <w:r>
        <w:rPr>
          <w:spacing w:val="-2"/>
        </w:rPr>
        <w:t>ETIENNE</w:t>
      </w:r>
    </w:p>
    <w:p>
      <w:pPr>
        <w:pStyle w:val="BodyText"/>
        <w:spacing w:before="241"/>
        <w:ind w:left="8" w:right="540"/>
        <w:jc w:val="center"/>
      </w:pPr>
      <w:r>
        <w:rPr>
          <w:spacing w:val="-2"/>
        </w:rPr>
        <w:t>Recrute</w:t>
      </w:r>
    </w:p>
    <w:p>
      <w:pPr>
        <w:pStyle w:val="Heading3"/>
      </w:pPr>
      <w:r>
        <w:rPr/>
        <w:t>Pour</w:t>
      </w:r>
      <w:r>
        <w:rPr>
          <w:spacing w:val="-5"/>
        </w:rPr>
        <w:t> </w:t>
      </w:r>
      <w:r>
        <w:rPr/>
        <w:t>son</w:t>
      </w:r>
      <w:r>
        <w:rPr>
          <w:spacing w:val="-5"/>
        </w:rPr>
        <w:t> </w:t>
      </w:r>
      <w:r>
        <w:rPr/>
        <w:t>foyer</w:t>
      </w:r>
      <w:r>
        <w:rPr>
          <w:spacing w:val="-7"/>
        </w:rPr>
        <w:t> </w:t>
      </w:r>
      <w:r>
        <w:rPr/>
        <w:t>d’accueil</w:t>
      </w:r>
      <w:r>
        <w:rPr>
          <w:spacing w:val="-7"/>
        </w:rPr>
        <w:t> </w:t>
      </w:r>
      <w:r>
        <w:rPr/>
        <w:t>d’urgence</w:t>
      </w:r>
      <w:r>
        <w:rPr>
          <w:spacing w:val="-5"/>
        </w:rPr>
        <w:t> </w:t>
      </w:r>
      <w:r>
        <w:rPr>
          <w:spacing w:val="-2"/>
        </w:rPr>
        <w:t>ENTR’ACTE</w:t>
      </w:r>
    </w:p>
    <w:p>
      <w:pPr>
        <w:pStyle w:val="BodyText"/>
        <w:spacing w:before="1"/>
        <w:ind w:left="0" w:right="540"/>
        <w:jc w:val="center"/>
      </w:pPr>
      <w:r>
        <w:rPr/>
        <w:t>39</w:t>
      </w:r>
      <w:r>
        <w:rPr>
          <w:spacing w:val="-5"/>
        </w:rPr>
        <w:t> </w:t>
      </w:r>
      <w:r>
        <w:rPr/>
        <w:t>rue</w:t>
      </w:r>
      <w:r>
        <w:rPr>
          <w:spacing w:val="-4"/>
        </w:rPr>
        <w:t> </w:t>
      </w:r>
      <w:r>
        <w:rPr/>
        <w:t>V.</w:t>
      </w:r>
      <w:r>
        <w:rPr>
          <w:spacing w:val="-5"/>
        </w:rPr>
        <w:t> </w:t>
      </w:r>
      <w:r>
        <w:rPr/>
        <w:t>Couturier</w:t>
      </w:r>
      <w:r>
        <w:rPr>
          <w:spacing w:val="-5"/>
        </w:rPr>
        <w:t> </w:t>
      </w:r>
      <w:r>
        <w:rPr/>
        <w:t>et</w:t>
      </w:r>
      <w:r>
        <w:rPr>
          <w:spacing w:val="-3"/>
        </w:rPr>
        <w:t> </w:t>
      </w:r>
      <w:r>
        <w:rPr/>
        <w:t>30</w:t>
      </w:r>
      <w:r>
        <w:rPr>
          <w:spacing w:val="-5"/>
        </w:rPr>
        <w:t> </w:t>
      </w:r>
      <w:r>
        <w:rPr/>
        <w:t>rue</w:t>
      </w:r>
      <w:r>
        <w:rPr>
          <w:spacing w:val="-4"/>
        </w:rPr>
        <w:t> </w:t>
      </w:r>
      <w:r>
        <w:rPr/>
        <w:t>E.</w:t>
      </w:r>
      <w:r>
        <w:rPr>
          <w:spacing w:val="-5"/>
        </w:rPr>
        <w:t> </w:t>
      </w:r>
      <w:r>
        <w:rPr/>
        <w:t>Beaune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Saint</w:t>
      </w:r>
      <w:r>
        <w:rPr>
          <w:spacing w:val="-5"/>
        </w:rPr>
        <w:t> </w:t>
      </w:r>
      <w:r>
        <w:rPr>
          <w:spacing w:val="-2"/>
        </w:rPr>
        <w:t>Etienne</w:t>
      </w:r>
    </w:p>
    <w:p>
      <w:pPr>
        <w:pStyle w:val="BodyText"/>
        <w:spacing w:before="117"/>
        <w:ind w:left="0"/>
      </w:pPr>
    </w:p>
    <w:p>
      <w:pPr>
        <w:pStyle w:val="Heading2"/>
        <w:ind w:left="115"/>
      </w:pPr>
      <w:r>
        <w:rPr/>
        <w:t>1</w:t>
      </w:r>
      <w:r>
        <w:rPr>
          <w:spacing w:val="-11"/>
        </w:rPr>
        <w:t> </w:t>
      </w:r>
      <w:r>
        <w:rPr/>
        <w:t>CHEF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EDUCATIF</w:t>
      </w:r>
      <w:r>
        <w:rPr>
          <w:spacing w:val="-8"/>
        </w:rPr>
        <w:t> </w:t>
      </w:r>
      <w:r>
        <w:rPr>
          <w:spacing w:val="-2"/>
        </w:rPr>
        <w:t>(H/F)</w:t>
      </w:r>
    </w:p>
    <w:p>
      <w:pPr>
        <w:pStyle w:val="Heading3"/>
        <w:spacing w:before="1"/>
        <w:ind w:left="114"/>
      </w:pPr>
      <w:r>
        <w:rPr/>
        <w:t>CDI</w:t>
      </w:r>
      <w:r>
        <w:rPr>
          <w:spacing w:val="-2"/>
        </w:rPr>
        <w:t> </w:t>
      </w:r>
      <w:r>
        <w:rPr/>
        <w:t>à</w:t>
      </w:r>
      <w:r>
        <w:rPr>
          <w:spacing w:val="-6"/>
        </w:rPr>
        <w:t> </w:t>
      </w:r>
      <w:r>
        <w:rPr/>
        <w:t>Temps</w:t>
      </w:r>
      <w:r>
        <w:rPr>
          <w:spacing w:val="-3"/>
        </w:rPr>
        <w:t> </w:t>
      </w:r>
      <w:r>
        <w:rPr>
          <w:spacing w:val="-4"/>
        </w:rPr>
        <w:t>Plein</w:t>
      </w:r>
    </w:p>
    <w:p>
      <w:pPr>
        <w:pStyle w:val="BodyText"/>
        <w:spacing w:before="2"/>
        <w:ind w:left="116" w:right="540"/>
        <w:jc w:val="center"/>
      </w:pPr>
      <w:r>
        <w:rPr/>
        <w:t>Poste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pourvoir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compter</w:t>
      </w:r>
      <w:r>
        <w:rPr>
          <w:spacing w:val="-2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2"/>
        </w:rPr>
        <w:t>24/08/2026</w:t>
      </w:r>
    </w:p>
    <w:p>
      <w:pPr>
        <w:pStyle w:val="BodyText"/>
        <w:spacing w:before="23"/>
        <w:ind w:left="0"/>
      </w:pPr>
    </w:p>
    <w:p>
      <w:pPr>
        <w:pStyle w:val="BodyText"/>
        <w:ind w:left="85" w:right="506"/>
        <w:jc w:val="both"/>
        <w:rPr>
          <w:rFonts w:ascii="Arial" w:hAnsi="Arial"/>
        </w:rPr>
      </w:pPr>
      <w:r>
        <w:rPr/>
        <w:t>Sous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responsabilité du</w:t>
      </w:r>
      <w:r>
        <w:rPr>
          <w:spacing w:val="-3"/>
        </w:rPr>
        <w:t> </w:t>
      </w:r>
      <w:r>
        <w:rPr/>
        <w:t>Directeur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Pôle,</w:t>
      </w:r>
      <w:r>
        <w:rPr>
          <w:spacing w:val="-3"/>
        </w:rPr>
        <w:t> </w:t>
      </w:r>
      <w:r>
        <w:rPr/>
        <w:t>au</w:t>
      </w:r>
      <w:r>
        <w:rPr>
          <w:spacing w:val="-1"/>
        </w:rPr>
        <w:t> </w:t>
      </w:r>
      <w:r>
        <w:rPr/>
        <w:t>sein</w:t>
      </w:r>
      <w:r>
        <w:rPr>
          <w:spacing w:val="-1"/>
        </w:rPr>
        <w:t> </w:t>
      </w:r>
      <w:r>
        <w:rPr/>
        <w:t>d’une</w:t>
      </w:r>
      <w:r>
        <w:rPr>
          <w:spacing w:val="-2"/>
        </w:rPr>
        <w:t> </w:t>
      </w:r>
      <w:r>
        <w:rPr/>
        <w:t>équipe de</w:t>
      </w:r>
      <w:r>
        <w:rPr>
          <w:spacing w:val="-2"/>
        </w:rPr>
        <w:t> </w:t>
      </w:r>
      <w:r>
        <w:rPr/>
        <w:t>direction,</w:t>
      </w:r>
      <w:r>
        <w:rPr>
          <w:spacing w:val="-1"/>
        </w:rPr>
        <w:t> </w:t>
      </w:r>
      <w:r>
        <w:rPr/>
        <w:t>le Chef</w:t>
      </w:r>
      <w:r>
        <w:rPr>
          <w:spacing w:val="-4"/>
        </w:rPr>
        <w:t> </w:t>
      </w:r>
      <w:r>
        <w:rPr/>
        <w:t>de service</w:t>
      </w:r>
      <w:r>
        <w:rPr>
          <w:spacing w:val="-2"/>
        </w:rPr>
        <w:t> </w:t>
      </w:r>
      <w:r>
        <w:rPr/>
        <w:t>éducatif</w:t>
      </w:r>
      <w:r>
        <w:rPr>
          <w:spacing w:val="-1"/>
        </w:rPr>
        <w:t> </w:t>
      </w:r>
      <w:r>
        <w:rPr/>
        <w:t>(h/f) d’Entr’acte</w:t>
      </w:r>
      <w:r>
        <w:rPr>
          <w:spacing w:val="-8"/>
        </w:rPr>
        <w:t> </w:t>
      </w:r>
      <w:r>
        <w:rPr>
          <w:rFonts w:ascii="Arial" w:hAnsi="Arial"/>
          <w:color w:val="161616"/>
        </w:rPr>
        <w:t>encadre</w:t>
      </w:r>
      <w:r>
        <w:rPr>
          <w:rFonts w:ascii="Arial" w:hAnsi="Arial"/>
          <w:color w:val="161616"/>
          <w:spacing w:val="-11"/>
        </w:rPr>
        <w:t> </w:t>
      </w:r>
      <w:r>
        <w:rPr>
          <w:rFonts w:ascii="Arial" w:hAnsi="Arial"/>
          <w:color w:val="161616"/>
        </w:rPr>
        <w:t>l’équipe</w:t>
      </w:r>
      <w:r>
        <w:rPr>
          <w:rFonts w:ascii="Arial" w:hAnsi="Arial"/>
          <w:color w:val="161616"/>
          <w:spacing w:val="-10"/>
        </w:rPr>
        <w:t> </w:t>
      </w:r>
      <w:r>
        <w:rPr>
          <w:rFonts w:ascii="Arial" w:hAnsi="Arial"/>
          <w:color w:val="161616"/>
        </w:rPr>
        <w:t>pluridisciplinaire</w:t>
      </w:r>
      <w:r>
        <w:rPr>
          <w:rFonts w:ascii="Arial" w:hAnsi="Arial"/>
          <w:color w:val="161616"/>
          <w:spacing w:val="-9"/>
        </w:rPr>
        <w:t> </w:t>
      </w:r>
      <w:r>
        <w:rPr>
          <w:rFonts w:ascii="Arial" w:hAnsi="Arial"/>
          <w:color w:val="161616"/>
        </w:rPr>
        <w:t>qui</w:t>
      </w:r>
      <w:r>
        <w:rPr>
          <w:rFonts w:ascii="Arial" w:hAnsi="Arial"/>
          <w:color w:val="161616"/>
          <w:spacing w:val="-10"/>
        </w:rPr>
        <w:t> </w:t>
      </w:r>
      <w:r>
        <w:rPr>
          <w:rFonts w:ascii="Arial" w:hAnsi="Arial"/>
          <w:color w:val="161616"/>
        </w:rPr>
        <w:t>intervient</w:t>
      </w:r>
      <w:r>
        <w:rPr>
          <w:rFonts w:ascii="Arial" w:hAnsi="Arial"/>
          <w:color w:val="161616"/>
          <w:spacing w:val="-9"/>
        </w:rPr>
        <w:t> </w:t>
      </w:r>
      <w:r>
        <w:rPr>
          <w:rFonts w:ascii="Arial" w:hAnsi="Arial"/>
          <w:color w:val="161616"/>
        </w:rPr>
        <w:t>auprès</w:t>
      </w:r>
      <w:r>
        <w:rPr>
          <w:rFonts w:ascii="Arial" w:hAnsi="Arial"/>
          <w:color w:val="161616"/>
          <w:spacing w:val="-7"/>
        </w:rPr>
        <w:t> </w:t>
      </w:r>
      <w:r>
        <w:rPr>
          <w:rFonts w:ascii="Arial" w:hAnsi="Arial"/>
          <w:color w:val="161616"/>
        </w:rPr>
        <w:t>des</w:t>
      </w:r>
      <w:r>
        <w:rPr>
          <w:rFonts w:ascii="Arial" w:hAnsi="Arial"/>
          <w:color w:val="161616"/>
          <w:spacing w:val="-10"/>
        </w:rPr>
        <w:t> </w:t>
      </w:r>
      <w:r>
        <w:rPr>
          <w:rFonts w:ascii="Arial" w:hAnsi="Arial"/>
          <w:color w:val="161616"/>
        </w:rPr>
        <w:t>jeunes</w:t>
      </w:r>
      <w:r>
        <w:rPr>
          <w:rFonts w:ascii="Arial" w:hAnsi="Arial"/>
          <w:color w:val="161616"/>
          <w:spacing w:val="-8"/>
        </w:rPr>
        <w:t> </w:t>
      </w:r>
      <w:r>
        <w:rPr>
          <w:rFonts w:ascii="Arial" w:hAnsi="Arial"/>
          <w:color w:val="161616"/>
        </w:rPr>
        <w:t>et</w:t>
      </w:r>
      <w:r>
        <w:rPr>
          <w:rFonts w:ascii="Arial" w:hAnsi="Arial"/>
          <w:color w:val="161616"/>
          <w:spacing w:val="-11"/>
        </w:rPr>
        <w:t> </w:t>
      </w:r>
      <w:r>
        <w:rPr>
          <w:rFonts w:ascii="Arial" w:hAnsi="Arial"/>
          <w:color w:val="161616"/>
        </w:rPr>
        <w:t>veille,</w:t>
      </w:r>
      <w:r>
        <w:rPr>
          <w:rFonts w:ascii="Arial" w:hAnsi="Arial"/>
          <w:color w:val="161616"/>
          <w:spacing w:val="-9"/>
        </w:rPr>
        <w:t> </w:t>
      </w:r>
      <w:r>
        <w:rPr>
          <w:rFonts w:ascii="Arial" w:hAnsi="Arial"/>
          <w:color w:val="161616"/>
        </w:rPr>
        <w:t>dans</w:t>
      </w:r>
      <w:r>
        <w:rPr>
          <w:rFonts w:ascii="Arial" w:hAnsi="Arial"/>
          <w:color w:val="161616"/>
          <w:spacing w:val="-10"/>
        </w:rPr>
        <w:t> </w:t>
      </w:r>
      <w:r>
        <w:rPr>
          <w:rFonts w:ascii="Arial" w:hAnsi="Arial"/>
          <w:color w:val="161616"/>
        </w:rPr>
        <w:t>le</w:t>
      </w:r>
      <w:r>
        <w:rPr>
          <w:rFonts w:ascii="Arial" w:hAnsi="Arial"/>
          <w:color w:val="161616"/>
          <w:spacing w:val="-11"/>
        </w:rPr>
        <w:t> </w:t>
      </w:r>
      <w:r>
        <w:rPr>
          <w:rFonts w:ascii="Arial" w:hAnsi="Arial"/>
          <w:color w:val="161616"/>
        </w:rPr>
        <w:t>respect</w:t>
      </w:r>
      <w:r>
        <w:rPr>
          <w:rFonts w:ascii="Arial" w:hAnsi="Arial"/>
          <w:color w:val="161616"/>
          <w:spacing w:val="-9"/>
        </w:rPr>
        <w:t> </w:t>
      </w:r>
      <w:r>
        <w:rPr>
          <w:rFonts w:ascii="Arial" w:hAnsi="Arial"/>
          <w:color w:val="161616"/>
        </w:rPr>
        <w:t>du</w:t>
      </w:r>
      <w:r>
        <w:rPr>
          <w:rFonts w:ascii="Arial" w:hAnsi="Arial"/>
          <w:color w:val="161616"/>
          <w:spacing w:val="-10"/>
        </w:rPr>
        <w:t> </w:t>
      </w:r>
      <w:r>
        <w:rPr>
          <w:rFonts w:ascii="Arial" w:hAnsi="Arial"/>
          <w:color w:val="161616"/>
        </w:rPr>
        <w:t>projet de service, à la qualité de leur accompagnement.</w:t>
      </w:r>
    </w:p>
    <w:p>
      <w:pPr>
        <w:pStyle w:val="BodyText"/>
        <w:ind w:left="0"/>
        <w:rPr>
          <w:rFonts w:ascii="Arial"/>
        </w:rPr>
      </w:pPr>
    </w:p>
    <w:p>
      <w:pPr>
        <w:pStyle w:val="BodyText"/>
        <w:ind w:left="85"/>
      </w:pPr>
      <w:r>
        <w:rPr/>
        <w:t>Il</w:t>
      </w:r>
      <w:r>
        <w:rPr>
          <w:spacing w:val="-6"/>
        </w:rPr>
        <w:t> </w:t>
      </w:r>
      <w:r>
        <w:rPr/>
        <w:t>exerce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missions</w:t>
      </w:r>
      <w:r>
        <w:rPr>
          <w:spacing w:val="-6"/>
        </w:rPr>
        <w:t> </w:t>
      </w:r>
      <w:r>
        <w:rPr/>
        <w:t>suivantes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Heading5"/>
        <w:spacing w:before="241"/>
        <w:rPr>
          <w:u w:val="none"/>
        </w:rPr>
      </w:pPr>
      <w:r>
        <w:rPr>
          <w:u w:val="single"/>
        </w:rPr>
        <w:t>Projet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service</w:t>
      </w:r>
      <w:r>
        <w:rPr>
          <w:spacing w:val="-6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56" w:lineRule="auto" w:before="17" w:after="0"/>
        <w:ind w:left="806" w:right="520" w:hanging="360"/>
        <w:jc w:val="left"/>
        <w:rPr>
          <w:sz w:val="20"/>
        </w:rPr>
      </w:pPr>
      <w:r>
        <w:rPr>
          <w:sz w:val="20"/>
        </w:rPr>
        <w:t>Contribue</w:t>
      </w:r>
      <w:r>
        <w:rPr>
          <w:spacing w:val="23"/>
          <w:sz w:val="20"/>
        </w:rPr>
        <w:t> </w:t>
      </w:r>
      <w:r>
        <w:rPr>
          <w:sz w:val="20"/>
        </w:rPr>
        <w:t>à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mise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œuvre</w:t>
      </w:r>
      <w:r>
        <w:rPr>
          <w:spacing w:val="24"/>
          <w:sz w:val="20"/>
        </w:rPr>
        <w:t> </w:t>
      </w:r>
      <w:r>
        <w:rPr>
          <w:sz w:val="20"/>
        </w:rPr>
        <w:t>et</w:t>
      </w:r>
      <w:r>
        <w:rPr>
          <w:spacing w:val="23"/>
          <w:sz w:val="20"/>
        </w:rPr>
        <w:t> </w:t>
      </w:r>
      <w:r>
        <w:rPr>
          <w:sz w:val="20"/>
        </w:rPr>
        <w:t>au</w:t>
      </w:r>
      <w:r>
        <w:rPr>
          <w:spacing w:val="22"/>
          <w:sz w:val="20"/>
        </w:rPr>
        <w:t> </w:t>
      </w:r>
      <w:r>
        <w:rPr>
          <w:sz w:val="20"/>
        </w:rPr>
        <w:t>suivi</w:t>
      </w:r>
      <w:r>
        <w:rPr>
          <w:spacing w:val="25"/>
          <w:sz w:val="20"/>
        </w:rPr>
        <w:t> </w:t>
      </w:r>
      <w:r>
        <w:rPr>
          <w:sz w:val="20"/>
        </w:rPr>
        <w:t>du</w:t>
      </w:r>
      <w:r>
        <w:rPr>
          <w:spacing w:val="25"/>
          <w:sz w:val="20"/>
        </w:rPr>
        <w:t> </w:t>
      </w:r>
      <w:r>
        <w:rPr>
          <w:sz w:val="20"/>
        </w:rPr>
        <w:t>projet</w:t>
      </w:r>
      <w:r>
        <w:rPr>
          <w:spacing w:val="25"/>
          <w:sz w:val="20"/>
        </w:rPr>
        <w:t> </w:t>
      </w:r>
      <w:r>
        <w:rPr>
          <w:sz w:val="20"/>
        </w:rPr>
        <w:t>d’établissement,</w:t>
      </w:r>
      <w:r>
        <w:rPr>
          <w:spacing w:val="22"/>
          <w:sz w:val="20"/>
        </w:rPr>
        <w:t> </w:t>
      </w:r>
      <w:r>
        <w:rPr>
          <w:sz w:val="20"/>
        </w:rPr>
        <w:t>centré</w:t>
      </w:r>
      <w:r>
        <w:rPr>
          <w:spacing w:val="24"/>
          <w:sz w:val="20"/>
        </w:rPr>
        <w:t> </w:t>
      </w:r>
      <w:r>
        <w:rPr>
          <w:sz w:val="20"/>
        </w:rPr>
        <w:t>sur</w:t>
      </w:r>
      <w:r>
        <w:rPr>
          <w:spacing w:val="25"/>
          <w:sz w:val="20"/>
        </w:rPr>
        <w:t> </w:t>
      </w:r>
      <w:r>
        <w:rPr>
          <w:sz w:val="20"/>
        </w:rPr>
        <w:t>l’accueil</w:t>
      </w:r>
      <w:r>
        <w:rPr>
          <w:spacing w:val="25"/>
          <w:sz w:val="20"/>
        </w:rPr>
        <w:t> </w:t>
      </w:r>
      <w:r>
        <w:rPr>
          <w:sz w:val="20"/>
        </w:rPr>
        <w:t>d’urgence, l’observation et l’orientation.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54" w:lineRule="auto" w:before="0" w:after="0"/>
        <w:ind w:left="806" w:right="521" w:hanging="360"/>
        <w:jc w:val="left"/>
        <w:rPr>
          <w:sz w:val="20"/>
        </w:rPr>
      </w:pPr>
      <w:r>
        <w:rPr>
          <w:sz w:val="20"/>
        </w:rPr>
        <w:t>Gère</w:t>
      </w:r>
      <w:r>
        <w:rPr>
          <w:spacing w:val="-3"/>
          <w:sz w:val="20"/>
        </w:rPr>
        <w:t> </w:t>
      </w:r>
      <w:r>
        <w:rPr>
          <w:sz w:val="20"/>
        </w:rPr>
        <w:t>les</w:t>
      </w:r>
      <w:r>
        <w:rPr>
          <w:spacing w:val="-4"/>
          <w:sz w:val="20"/>
        </w:rPr>
        <w:t> </w:t>
      </w:r>
      <w:r>
        <w:rPr>
          <w:sz w:val="20"/>
        </w:rPr>
        <w:t>moyens</w:t>
      </w:r>
      <w:r>
        <w:rPr>
          <w:spacing w:val="-2"/>
          <w:sz w:val="20"/>
        </w:rPr>
        <w:t> </w:t>
      </w:r>
      <w:r>
        <w:rPr>
          <w:sz w:val="20"/>
        </w:rPr>
        <w:t>humains,</w:t>
      </w:r>
      <w:r>
        <w:rPr>
          <w:spacing w:val="-2"/>
          <w:sz w:val="20"/>
        </w:rPr>
        <w:t> </w:t>
      </w:r>
      <w:r>
        <w:rPr>
          <w:sz w:val="20"/>
        </w:rPr>
        <w:t>financiers</w:t>
      </w:r>
      <w:r>
        <w:rPr>
          <w:spacing w:val="-4"/>
          <w:sz w:val="20"/>
        </w:rPr>
        <w:t> </w:t>
      </w:r>
      <w:r>
        <w:rPr>
          <w:sz w:val="20"/>
        </w:rPr>
        <w:t>et</w:t>
      </w:r>
      <w:r>
        <w:rPr>
          <w:spacing w:val="-1"/>
          <w:sz w:val="20"/>
        </w:rPr>
        <w:t> </w:t>
      </w:r>
      <w:r>
        <w:rPr>
          <w:sz w:val="20"/>
        </w:rPr>
        <w:t>matériels</w:t>
      </w:r>
      <w:r>
        <w:rPr>
          <w:spacing w:val="-4"/>
          <w:sz w:val="20"/>
        </w:rPr>
        <w:t> </w:t>
      </w:r>
      <w:r>
        <w:rPr>
          <w:sz w:val="20"/>
        </w:rPr>
        <w:t>qui</w:t>
      </w:r>
      <w:r>
        <w:rPr>
          <w:spacing w:val="-2"/>
          <w:sz w:val="20"/>
        </w:rPr>
        <w:t> </w:t>
      </w:r>
      <w:r>
        <w:rPr>
          <w:sz w:val="20"/>
        </w:rPr>
        <w:t>lui</w:t>
      </w:r>
      <w:r>
        <w:rPr>
          <w:spacing w:val="-4"/>
          <w:sz w:val="20"/>
        </w:rPr>
        <w:t> </w:t>
      </w:r>
      <w:r>
        <w:rPr>
          <w:sz w:val="20"/>
        </w:rPr>
        <w:t>sont</w:t>
      </w:r>
      <w:r>
        <w:rPr>
          <w:spacing w:val="-1"/>
          <w:sz w:val="20"/>
        </w:rPr>
        <w:t> </w:t>
      </w:r>
      <w:r>
        <w:rPr>
          <w:sz w:val="20"/>
        </w:rPr>
        <w:t>confiés</w:t>
      </w:r>
      <w:r>
        <w:rPr>
          <w:spacing w:val="-2"/>
          <w:sz w:val="20"/>
        </w:rPr>
        <w:t> </w:t>
      </w:r>
      <w:r>
        <w:rPr>
          <w:sz w:val="20"/>
        </w:rPr>
        <w:t>pour</w:t>
      </w:r>
      <w:r>
        <w:rPr>
          <w:spacing w:val="-1"/>
          <w:sz w:val="20"/>
        </w:rPr>
        <w:t> </w:t>
      </w:r>
      <w:r>
        <w:rPr>
          <w:sz w:val="20"/>
        </w:rPr>
        <w:t>assurer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4"/>
          <w:sz w:val="20"/>
        </w:rPr>
        <w:t> </w:t>
      </w:r>
      <w:r>
        <w:rPr>
          <w:sz w:val="20"/>
        </w:rPr>
        <w:t>activités</w:t>
      </w:r>
      <w:r>
        <w:rPr>
          <w:spacing w:val="-4"/>
          <w:sz w:val="20"/>
        </w:rPr>
        <w:t> </w:t>
      </w:r>
      <w:r>
        <w:rPr>
          <w:sz w:val="20"/>
        </w:rPr>
        <w:t>placées sous sa responsabilité.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33" w:lineRule="exact" w:before="0" w:after="0"/>
        <w:ind w:left="805" w:right="0" w:hanging="359"/>
        <w:jc w:val="left"/>
        <w:rPr>
          <w:sz w:val="20"/>
        </w:rPr>
      </w:pPr>
      <w:r>
        <w:rPr>
          <w:sz w:val="20"/>
        </w:rPr>
        <w:t>Garantit</w:t>
      </w:r>
      <w:r>
        <w:rPr>
          <w:spacing w:val="11"/>
          <w:sz w:val="20"/>
        </w:rPr>
        <w:t> </w:t>
      </w:r>
      <w:r>
        <w:rPr>
          <w:sz w:val="20"/>
        </w:rPr>
        <w:t>des</w:t>
      </w:r>
      <w:r>
        <w:rPr>
          <w:spacing w:val="11"/>
          <w:sz w:val="20"/>
        </w:rPr>
        <w:t> </w:t>
      </w:r>
      <w:r>
        <w:rPr>
          <w:sz w:val="20"/>
        </w:rPr>
        <w:t>conditions</w:t>
      </w:r>
      <w:r>
        <w:rPr>
          <w:spacing w:val="10"/>
          <w:sz w:val="20"/>
        </w:rPr>
        <w:t> </w:t>
      </w:r>
      <w:r>
        <w:rPr>
          <w:sz w:val="20"/>
        </w:rPr>
        <w:t>d’accueil</w:t>
      </w:r>
      <w:r>
        <w:rPr>
          <w:spacing w:val="10"/>
          <w:sz w:val="20"/>
        </w:rPr>
        <w:t> </w:t>
      </w:r>
      <w:r>
        <w:rPr>
          <w:sz w:val="20"/>
        </w:rPr>
        <w:t>du</w:t>
      </w:r>
      <w:r>
        <w:rPr>
          <w:spacing w:val="9"/>
          <w:sz w:val="20"/>
        </w:rPr>
        <w:t> </w:t>
      </w:r>
      <w:r>
        <w:rPr>
          <w:sz w:val="20"/>
        </w:rPr>
        <w:t>mineur</w:t>
      </w:r>
      <w:r>
        <w:rPr>
          <w:spacing w:val="15"/>
          <w:sz w:val="20"/>
        </w:rPr>
        <w:t> </w:t>
      </w:r>
      <w:r>
        <w:rPr>
          <w:sz w:val="20"/>
        </w:rPr>
        <w:t>et</w:t>
      </w:r>
      <w:r>
        <w:rPr>
          <w:spacing w:val="11"/>
          <w:sz w:val="20"/>
        </w:rPr>
        <w:t> </w:t>
      </w:r>
      <w:r>
        <w:rPr>
          <w:sz w:val="20"/>
        </w:rPr>
        <w:t>du</w:t>
      </w:r>
      <w:r>
        <w:rPr>
          <w:spacing w:val="10"/>
          <w:sz w:val="20"/>
        </w:rPr>
        <w:t> </w:t>
      </w:r>
      <w:r>
        <w:rPr>
          <w:sz w:val="20"/>
        </w:rPr>
        <w:t>respect</w:t>
      </w:r>
      <w:r>
        <w:rPr>
          <w:spacing w:val="10"/>
          <w:sz w:val="20"/>
        </w:rPr>
        <w:t> </w:t>
      </w:r>
      <w:r>
        <w:rPr>
          <w:sz w:val="20"/>
        </w:rPr>
        <w:t>des</w:t>
      </w:r>
      <w:r>
        <w:rPr>
          <w:spacing w:val="10"/>
          <w:sz w:val="20"/>
        </w:rPr>
        <w:t> </w:t>
      </w:r>
      <w:r>
        <w:rPr>
          <w:sz w:val="20"/>
        </w:rPr>
        <w:t>droits</w:t>
      </w:r>
      <w:r>
        <w:rPr>
          <w:spacing w:val="10"/>
          <w:sz w:val="20"/>
        </w:rPr>
        <w:t> </w:t>
      </w:r>
      <w:r>
        <w:rPr>
          <w:sz w:val="20"/>
        </w:rPr>
        <w:t>des</w:t>
      </w:r>
      <w:r>
        <w:rPr>
          <w:spacing w:val="11"/>
          <w:sz w:val="20"/>
        </w:rPr>
        <w:t> </w:t>
      </w:r>
      <w:r>
        <w:rPr>
          <w:sz w:val="20"/>
        </w:rPr>
        <w:t>mineurs</w:t>
      </w:r>
      <w:r>
        <w:rPr>
          <w:spacing w:val="15"/>
          <w:sz w:val="20"/>
        </w:rPr>
        <w:t> </w:t>
      </w:r>
      <w:r>
        <w:rPr>
          <w:sz w:val="20"/>
        </w:rPr>
        <w:t>(règles,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consignes,</w:t>
      </w:r>
    </w:p>
    <w:p>
      <w:pPr>
        <w:pStyle w:val="BodyText"/>
        <w:spacing w:before="34"/>
        <w:ind w:left="806"/>
      </w:pPr>
      <w:r>
        <w:rPr/>
        <w:t>documents,</w:t>
      </w:r>
      <w:r>
        <w:rPr>
          <w:spacing w:val="-13"/>
        </w:rPr>
        <w:t> </w:t>
      </w:r>
      <w:r>
        <w:rPr>
          <w:spacing w:val="-5"/>
        </w:rPr>
        <w:t>…)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56" w:lineRule="auto" w:before="53" w:after="0"/>
        <w:ind w:left="806" w:right="509" w:hanging="360"/>
        <w:jc w:val="both"/>
        <w:rPr>
          <w:sz w:val="20"/>
        </w:rPr>
      </w:pPr>
      <w:r>
        <w:rPr>
          <w:sz w:val="20"/>
        </w:rPr>
        <w:t>Coordonne l’élaboration des projets individualisés, en veillant à la continuité des parcours et à l’articulation</w:t>
      </w:r>
      <w:r>
        <w:rPr>
          <w:spacing w:val="-1"/>
          <w:sz w:val="20"/>
        </w:rPr>
        <w:t> </w:t>
      </w:r>
      <w:r>
        <w:rPr>
          <w:sz w:val="20"/>
        </w:rPr>
        <w:t>des modalités d’accueil existantes (famille de parrainage, collectif nuit, permanence jour, studio semi-autonome, studio diffus).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30" w:lineRule="exact" w:before="0" w:after="0"/>
        <w:ind w:left="805" w:right="0" w:hanging="359"/>
        <w:jc w:val="both"/>
        <w:rPr>
          <w:sz w:val="20"/>
        </w:rPr>
      </w:pPr>
      <w:r>
        <w:rPr>
          <w:sz w:val="20"/>
        </w:rPr>
        <w:t>Accompagne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rédaction</w:t>
      </w:r>
      <w:r>
        <w:rPr>
          <w:spacing w:val="6"/>
          <w:sz w:val="20"/>
        </w:rPr>
        <w:t> </w:t>
      </w:r>
      <w:r>
        <w:rPr>
          <w:sz w:val="20"/>
        </w:rPr>
        <w:t>et</w:t>
      </w:r>
      <w:r>
        <w:rPr>
          <w:spacing w:val="3"/>
          <w:sz w:val="20"/>
        </w:rPr>
        <w:t> </w:t>
      </w:r>
      <w:r>
        <w:rPr>
          <w:sz w:val="20"/>
        </w:rPr>
        <w:t>valide</w:t>
      </w:r>
      <w:r>
        <w:rPr>
          <w:spacing w:val="4"/>
          <w:sz w:val="20"/>
        </w:rPr>
        <w:t> </w:t>
      </w:r>
      <w:r>
        <w:rPr>
          <w:sz w:val="20"/>
        </w:rPr>
        <w:t>tous</w:t>
      </w:r>
      <w:r>
        <w:rPr>
          <w:spacing w:val="3"/>
          <w:sz w:val="20"/>
        </w:rPr>
        <w:t> </w:t>
      </w:r>
      <w:r>
        <w:rPr>
          <w:sz w:val="20"/>
        </w:rPr>
        <w:t>les</w:t>
      </w:r>
      <w:r>
        <w:rPr>
          <w:spacing w:val="4"/>
          <w:sz w:val="20"/>
        </w:rPr>
        <w:t> </w:t>
      </w:r>
      <w:r>
        <w:rPr>
          <w:sz w:val="20"/>
        </w:rPr>
        <w:t>écrits</w:t>
      </w:r>
      <w:r>
        <w:rPr>
          <w:spacing w:val="3"/>
          <w:sz w:val="20"/>
        </w:rPr>
        <w:t> </w:t>
      </w:r>
      <w:r>
        <w:rPr>
          <w:sz w:val="20"/>
        </w:rPr>
        <w:t>(notes,</w:t>
      </w:r>
      <w:r>
        <w:rPr>
          <w:spacing w:val="4"/>
          <w:sz w:val="20"/>
        </w:rPr>
        <w:t> </w:t>
      </w:r>
      <w:r>
        <w:rPr>
          <w:sz w:val="20"/>
        </w:rPr>
        <w:t>rapports,</w:t>
      </w:r>
      <w:r>
        <w:rPr>
          <w:spacing w:val="2"/>
          <w:sz w:val="20"/>
        </w:rPr>
        <w:t> </w:t>
      </w:r>
      <w:r>
        <w:rPr>
          <w:sz w:val="20"/>
        </w:rPr>
        <w:t>…)</w:t>
      </w:r>
      <w:r>
        <w:rPr>
          <w:spacing w:val="4"/>
          <w:sz w:val="20"/>
        </w:rPr>
        <w:t> </w:t>
      </w:r>
      <w:r>
        <w:rPr>
          <w:sz w:val="20"/>
        </w:rPr>
        <w:t>dans</w:t>
      </w:r>
      <w:r>
        <w:rPr>
          <w:spacing w:val="6"/>
          <w:sz w:val="20"/>
        </w:rPr>
        <w:t> </w:t>
      </w:r>
      <w:r>
        <w:rPr>
          <w:sz w:val="20"/>
        </w:rPr>
        <w:t>le</w:t>
      </w:r>
      <w:r>
        <w:rPr>
          <w:spacing w:val="3"/>
          <w:sz w:val="20"/>
        </w:rPr>
        <w:t> </w:t>
      </w:r>
      <w:r>
        <w:rPr>
          <w:sz w:val="20"/>
        </w:rPr>
        <w:t>respect</w:t>
      </w:r>
      <w:r>
        <w:rPr>
          <w:spacing w:val="4"/>
          <w:sz w:val="20"/>
        </w:rPr>
        <w:t> </w:t>
      </w:r>
      <w:r>
        <w:rPr>
          <w:sz w:val="20"/>
        </w:rPr>
        <w:t>des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échéances</w:t>
      </w:r>
    </w:p>
    <w:p>
      <w:pPr>
        <w:pStyle w:val="BodyText"/>
        <w:spacing w:before="35"/>
        <w:ind w:left="806"/>
        <w:jc w:val="both"/>
      </w:pPr>
      <w:r>
        <w:rPr/>
        <w:t>et</w:t>
      </w:r>
      <w:r>
        <w:rPr>
          <w:spacing w:val="-7"/>
        </w:rPr>
        <w:t> </w:t>
      </w:r>
      <w:r>
        <w:rPr/>
        <w:t>d’exigence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qualité.</w:t>
      </w:r>
    </w:p>
    <w:p>
      <w:pPr>
        <w:pStyle w:val="BodyText"/>
        <w:spacing w:before="33"/>
        <w:ind w:left="0"/>
      </w:pPr>
    </w:p>
    <w:p>
      <w:pPr>
        <w:pStyle w:val="Heading5"/>
        <w:rPr>
          <w:u w:val="none"/>
        </w:rPr>
      </w:pPr>
      <w:r>
        <w:rPr>
          <w:u w:val="single"/>
        </w:rPr>
        <w:t>Management</w:t>
      </w:r>
      <w:r>
        <w:rPr>
          <w:spacing w:val="-12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519" w:hanging="359"/>
        <w:jc w:val="right"/>
        <w:rPr>
          <w:sz w:val="20"/>
        </w:rPr>
      </w:pPr>
      <w:r>
        <w:rPr>
          <w:sz w:val="20"/>
        </w:rPr>
        <w:t>Assure</w:t>
      </w:r>
      <w:r>
        <w:rPr>
          <w:spacing w:val="8"/>
          <w:sz w:val="20"/>
        </w:rPr>
        <w:t> </w:t>
      </w:r>
      <w:r>
        <w:rPr>
          <w:sz w:val="20"/>
        </w:rPr>
        <w:t>l’encadrement</w:t>
      </w:r>
      <w:r>
        <w:rPr>
          <w:spacing w:val="10"/>
          <w:sz w:val="20"/>
        </w:rPr>
        <w:t> </w:t>
      </w:r>
      <w:r>
        <w:rPr>
          <w:sz w:val="20"/>
        </w:rPr>
        <w:t>hiérarchique,</w:t>
      </w:r>
      <w:r>
        <w:rPr>
          <w:spacing w:val="8"/>
          <w:sz w:val="20"/>
        </w:rPr>
        <w:t> </w:t>
      </w:r>
      <w:r>
        <w:rPr>
          <w:sz w:val="20"/>
        </w:rPr>
        <w:t>éducatif</w:t>
      </w:r>
      <w:r>
        <w:rPr>
          <w:spacing w:val="6"/>
          <w:sz w:val="20"/>
        </w:rPr>
        <w:t> </w:t>
      </w:r>
      <w:r>
        <w:rPr>
          <w:sz w:val="20"/>
        </w:rPr>
        <w:t>et</w:t>
      </w:r>
      <w:r>
        <w:rPr>
          <w:spacing w:val="8"/>
          <w:sz w:val="20"/>
        </w:rPr>
        <w:t> </w:t>
      </w:r>
      <w:r>
        <w:rPr>
          <w:sz w:val="20"/>
        </w:rPr>
        <w:t>technique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l’équipe</w:t>
      </w:r>
      <w:r>
        <w:rPr>
          <w:spacing w:val="7"/>
          <w:sz w:val="20"/>
        </w:rPr>
        <w:t> </w:t>
      </w:r>
      <w:r>
        <w:rPr>
          <w:sz w:val="20"/>
        </w:rPr>
        <w:t>pluridisciplinaire</w:t>
      </w:r>
      <w:r>
        <w:rPr>
          <w:spacing w:val="8"/>
          <w:sz w:val="20"/>
        </w:rPr>
        <w:t> </w:t>
      </w:r>
      <w:r>
        <w:rPr>
          <w:sz w:val="20"/>
        </w:rPr>
        <w:t>: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coordination,</w:t>
      </w:r>
    </w:p>
    <w:p>
      <w:pPr>
        <w:pStyle w:val="BodyText"/>
        <w:spacing w:before="37"/>
        <w:ind w:left="0" w:right="507"/>
        <w:jc w:val="right"/>
      </w:pPr>
      <w:r>
        <w:rPr/>
        <w:t>régulation,</w:t>
      </w:r>
      <w:r>
        <w:rPr>
          <w:spacing w:val="-17"/>
        </w:rPr>
        <w:t> </w:t>
      </w:r>
      <w:r>
        <w:rPr/>
        <w:t>amélioration</w:t>
      </w:r>
      <w:r>
        <w:rPr>
          <w:spacing w:val="-16"/>
        </w:rPr>
        <w:t> </w:t>
      </w:r>
      <w:r>
        <w:rPr/>
        <w:t>des</w:t>
      </w:r>
      <w:r>
        <w:rPr>
          <w:spacing w:val="-13"/>
        </w:rPr>
        <w:t> </w:t>
      </w:r>
      <w:r>
        <w:rPr/>
        <w:t>pratiques,</w:t>
      </w:r>
      <w:r>
        <w:rPr>
          <w:spacing w:val="-15"/>
        </w:rPr>
        <w:t> </w:t>
      </w:r>
      <w:r>
        <w:rPr/>
        <w:t>respect</w:t>
      </w:r>
      <w:r>
        <w:rPr>
          <w:spacing w:val="-16"/>
        </w:rPr>
        <w:t> </w:t>
      </w:r>
      <w:r>
        <w:rPr/>
        <w:t>du</w:t>
      </w:r>
      <w:r>
        <w:rPr>
          <w:spacing w:val="-15"/>
        </w:rPr>
        <w:t> </w:t>
      </w:r>
      <w:r>
        <w:rPr/>
        <w:t>cadre</w:t>
      </w:r>
      <w:r>
        <w:rPr>
          <w:spacing w:val="-12"/>
        </w:rPr>
        <w:t> </w:t>
      </w:r>
      <w:r>
        <w:rPr/>
        <w:t>par</w:t>
      </w:r>
      <w:r>
        <w:rPr>
          <w:spacing w:val="-14"/>
        </w:rPr>
        <w:t> </w:t>
      </w:r>
      <w:r>
        <w:rPr/>
        <w:t>l’ensemble</w:t>
      </w:r>
      <w:r>
        <w:rPr>
          <w:spacing w:val="-14"/>
        </w:rPr>
        <w:t> </w:t>
      </w:r>
      <w:r>
        <w:rPr/>
        <w:t>des</w:t>
      </w:r>
      <w:r>
        <w:rPr>
          <w:spacing w:val="-15"/>
        </w:rPr>
        <w:t> </w:t>
      </w:r>
      <w:r>
        <w:rPr/>
        <w:t>professionnels,</w:t>
      </w:r>
      <w:r>
        <w:rPr>
          <w:spacing w:val="-15"/>
        </w:rPr>
        <w:t> </w:t>
      </w:r>
      <w:r>
        <w:rPr>
          <w:spacing w:val="-2"/>
        </w:rPr>
        <w:t>astreintes…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5" w:lineRule="exact" w:before="50" w:after="0"/>
        <w:ind w:left="805" w:right="0" w:hanging="359"/>
        <w:jc w:val="left"/>
        <w:rPr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élabore</w:t>
      </w:r>
      <w:r>
        <w:rPr>
          <w:spacing w:val="-5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l’équipe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8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cadre</w:t>
      </w:r>
      <w:r>
        <w:rPr>
          <w:spacing w:val="-6"/>
          <w:sz w:val="20"/>
        </w:rPr>
        <w:t> </w:t>
      </w:r>
      <w:r>
        <w:rPr>
          <w:sz w:val="20"/>
        </w:rPr>
        <w:t>d’une</w:t>
      </w:r>
      <w:r>
        <w:rPr>
          <w:spacing w:val="-6"/>
          <w:sz w:val="20"/>
        </w:rPr>
        <w:t> </w:t>
      </w:r>
      <w:r>
        <w:rPr>
          <w:sz w:val="20"/>
        </w:rPr>
        <w:t>planification</w:t>
      </w:r>
      <w:r>
        <w:rPr>
          <w:spacing w:val="-9"/>
          <w:sz w:val="20"/>
        </w:rPr>
        <w:t> </w:t>
      </w:r>
      <w:r>
        <w:rPr>
          <w:sz w:val="20"/>
        </w:rPr>
        <w:t>annuelle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indicative.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59"/>
        <w:jc w:val="left"/>
        <w:rPr>
          <w:sz w:val="20"/>
        </w:rPr>
      </w:pPr>
      <w:r>
        <w:rPr>
          <w:sz w:val="20"/>
        </w:rPr>
        <w:t>Pilote</w:t>
      </w:r>
      <w:r>
        <w:rPr>
          <w:spacing w:val="-8"/>
          <w:sz w:val="20"/>
        </w:rPr>
        <w:t> </w:t>
      </w:r>
      <w:r>
        <w:rPr>
          <w:sz w:val="20"/>
        </w:rPr>
        <w:t>les</w:t>
      </w:r>
      <w:r>
        <w:rPr>
          <w:spacing w:val="-8"/>
          <w:sz w:val="20"/>
        </w:rPr>
        <w:t> </w:t>
      </w:r>
      <w:r>
        <w:rPr>
          <w:sz w:val="20"/>
        </w:rPr>
        <w:t>réunions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d’équipe.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7"/>
          <w:sz w:val="20"/>
        </w:rPr>
        <w:t> </w:t>
      </w:r>
      <w:r>
        <w:rPr>
          <w:sz w:val="20"/>
        </w:rPr>
        <w:t>au</w:t>
      </w:r>
      <w:r>
        <w:rPr>
          <w:spacing w:val="-8"/>
          <w:sz w:val="20"/>
        </w:rPr>
        <w:t> </w:t>
      </w:r>
      <w:r>
        <w:rPr>
          <w:sz w:val="20"/>
        </w:rPr>
        <w:t>recrutement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l’équipe</w:t>
      </w:r>
      <w:r>
        <w:rPr>
          <w:spacing w:val="-8"/>
          <w:sz w:val="20"/>
        </w:rPr>
        <w:t> </w:t>
      </w:r>
      <w:r>
        <w:rPr>
          <w:sz w:val="20"/>
        </w:rPr>
        <w:t>éducative,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lien</w:t>
      </w:r>
      <w:r>
        <w:rPr>
          <w:spacing w:val="-5"/>
          <w:sz w:val="20"/>
        </w:rPr>
        <w:t> </w:t>
      </w:r>
      <w:r>
        <w:rPr>
          <w:sz w:val="20"/>
        </w:rPr>
        <w:t>avec</w:t>
      </w:r>
      <w:r>
        <w:rPr>
          <w:spacing w:val="-8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directeur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pôle.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50" w:after="0"/>
        <w:ind w:left="805" w:right="0" w:hanging="359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gestion</w:t>
      </w:r>
      <w:r>
        <w:rPr>
          <w:spacing w:val="-7"/>
          <w:sz w:val="20"/>
        </w:rPr>
        <w:t> </w:t>
      </w:r>
      <w:r>
        <w:rPr>
          <w:sz w:val="20"/>
        </w:rPr>
        <w:t>administrative</w:t>
      </w:r>
      <w:r>
        <w:rPr>
          <w:spacing w:val="-5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service,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lien</w:t>
      </w:r>
      <w:r>
        <w:rPr>
          <w:spacing w:val="-4"/>
          <w:sz w:val="20"/>
        </w:rPr>
        <w:t> </w:t>
      </w:r>
      <w:r>
        <w:rPr>
          <w:sz w:val="20"/>
        </w:rPr>
        <w:t>avec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secrétaire.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6"/>
        <w:ind w:left="0"/>
        <w:rPr>
          <w:sz w:val="16"/>
        </w:rPr>
      </w:pPr>
    </w:p>
    <w:p>
      <w:pPr>
        <w:spacing w:before="0"/>
        <w:ind w:left="117" w:right="540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5"/>
        <w:spacing w:before="82"/>
        <w:jc w:val="both"/>
        <w:rPr>
          <w:u w:val="none"/>
        </w:rPr>
      </w:pPr>
      <w:r>
        <w:rPr>
          <w:u w:val="single"/>
        </w:rPr>
        <w:t>Relations</w:t>
      </w:r>
      <w:r>
        <w:rPr>
          <w:spacing w:val="-13"/>
          <w:u w:val="single"/>
        </w:rPr>
        <w:t> </w:t>
      </w:r>
      <w:r>
        <w:rPr>
          <w:u w:val="single"/>
        </w:rPr>
        <w:t>partenariales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76" w:lineRule="auto" w:before="0" w:after="0"/>
        <w:ind w:left="806" w:right="514" w:hanging="360"/>
        <w:jc w:val="both"/>
        <w:rPr>
          <w:sz w:val="20"/>
        </w:rPr>
      </w:pPr>
      <w:r>
        <w:rPr>
          <w:sz w:val="20"/>
        </w:rPr>
        <w:t>Est responsable de la conduite générale de l’activité et des relations constantes avec les partenaires extérieurs (ASE, magistrats, inspecteurs enfance, services de soins, lieu d’insertion et de </w:t>
      </w:r>
      <w:r>
        <w:rPr>
          <w:spacing w:val="-2"/>
          <w:sz w:val="20"/>
        </w:rPr>
        <w:t>scolarisation…).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1" w:lineRule="exact" w:before="0" w:after="0"/>
        <w:ind w:left="805" w:right="0" w:hanging="359"/>
        <w:jc w:val="both"/>
        <w:rPr>
          <w:sz w:val="20"/>
        </w:rPr>
      </w:pPr>
      <w:r>
        <w:rPr>
          <w:sz w:val="20"/>
        </w:rPr>
        <w:t>Transmet</w:t>
      </w:r>
      <w:r>
        <w:rPr>
          <w:spacing w:val="1"/>
          <w:sz w:val="20"/>
        </w:rPr>
        <w:t> </w:t>
      </w:r>
      <w:r>
        <w:rPr>
          <w:sz w:val="20"/>
        </w:rPr>
        <w:t>régulièrement</w:t>
      </w:r>
      <w:r>
        <w:rPr>
          <w:spacing w:val="3"/>
          <w:sz w:val="20"/>
        </w:rPr>
        <w:t> </w:t>
      </w:r>
      <w:r>
        <w:rPr>
          <w:sz w:val="20"/>
        </w:rPr>
        <w:t>les</w:t>
      </w:r>
      <w:r>
        <w:rPr>
          <w:spacing w:val="1"/>
          <w:sz w:val="20"/>
        </w:rPr>
        <w:t> </w:t>
      </w:r>
      <w:r>
        <w:rPr>
          <w:sz w:val="20"/>
        </w:rPr>
        <w:t>informations relatives à la</w:t>
      </w:r>
      <w:r>
        <w:rPr>
          <w:spacing w:val="4"/>
          <w:sz w:val="20"/>
        </w:rPr>
        <w:t> </w:t>
      </w:r>
      <w:r>
        <w:rPr>
          <w:sz w:val="20"/>
        </w:rPr>
        <w:t>vie de</w:t>
      </w:r>
      <w:r>
        <w:rPr>
          <w:spacing w:val="1"/>
          <w:sz w:val="20"/>
        </w:rPr>
        <w:t> </w:t>
      </w:r>
      <w:r>
        <w:rPr>
          <w:sz w:val="20"/>
        </w:rPr>
        <w:t>l’établissement</w:t>
      </w:r>
      <w:r>
        <w:rPr>
          <w:spacing w:val="1"/>
          <w:sz w:val="20"/>
        </w:rPr>
        <w:t> </w:t>
      </w:r>
      <w:r>
        <w:rPr>
          <w:sz w:val="20"/>
        </w:rPr>
        <w:t>et à</w:t>
      </w:r>
      <w:r>
        <w:rPr>
          <w:spacing w:val="4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fonctionnement</w:t>
      </w:r>
    </w:p>
    <w:p>
      <w:pPr>
        <w:pStyle w:val="BodyText"/>
        <w:spacing w:before="34"/>
        <w:ind w:left="806"/>
        <w:jc w:val="both"/>
      </w:pPr>
      <w:r>
        <w:rPr/>
        <w:t>au</w:t>
      </w:r>
      <w:r>
        <w:rPr>
          <w:spacing w:val="-6"/>
        </w:rPr>
        <w:t> </w:t>
      </w:r>
      <w:r>
        <w:rPr/>
        <w:t>directeur</w:t>
      </w:r>
      <w:r>
        <w:rPr>
          <w:spacing w:val="-4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2"/>
        </w:rPr>
        <w:t>pôle.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359"/>
        <w:jc w:val="both"/>
        <w:rPr>
          <w:sz w:val="20"/>
        </w:rPr>
      </w:pPr>
      <w:r>
        <w:rPr>
          <w:sz w:val="20"/>
        </w:rPr>
        <w:t>Est</w:t>
      </w:r>
      <w:r>
        <w:rPr>
          <w:spacing w:val="-7"/>
          <w:sz w:val="20"/>
        </w:rPr>
        <w:t> </w:t>
      </w:r>
      <w:r>
        <w:rPr>
          <w:sz w:val="20"/>
        </w:rPr>
        <w:t>membre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l’équipe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du Collège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Elargi.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50" w:after="0"/>
        <w:ind w:left="805" w:right="0" w:hanging="359"/>
        <w:jc w:val="both"/>
        <w:rPr>
          <w:sz w:val="20"/>
        </w:rPr>
      </w:pPr>
      <w:r>
        <w:rPr>
          <w:sz w:val="20"/>
        </w:rPr>
        <w:t>Représente</w:t>
      </w:r>
      <w:r>
        <w:rPr>
          <w:spacing w:val="-7"/>
          <w:sz w:val="20"/>
        </w:rPr>
        <w:t> </w:t>
      </w:r>
      <w:r>
        <w:rPr>
          <w:sz w:val="20"/>
        </w:rPr>
        <w:t>l’association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portant</w:t>
      </w:r>
      <w:r>
        <w:rPr>
          <w:spacing w:val="-6"/>
          <w:sz w:val="20"/>
        </w:rPr>
        <w:t> </w:t>
      </w:r>
      <w:r>
        <w:rPr>
          <w:sz w:val="20"/>
        </w:rPr>
        <w:t>ses</w:t>
      </w:r>
      <w:r>
        <w:rPr>
          <w:spacing w:val="-7"/>
          <w:sz w:val="20"/>
        </w:rPr>
        <w:t> </w:t>
      </w:r>
      <w:r>
        <w:rPr>
          <w:sz w:val="20"/>
        </w:rPr>
        <w:t>valeurs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son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projet.</w:t>
      </w:r>
    </w:p>
    <w:p>
      <w:pPr>
        <w:pStyle w:val="BodyText"/>
        <w:spacing w:before="238"/>
        <w:ind w:left="0"/>
      </w:pPr>
    </w:p>
    <w:p>
      <w:pPr>
        <w:pStyle w:val="Heading4"/>
        <w:rPr>
          <w:u w:val="none"/>
        </w:rPr>
      </w:pPr>
      <w:r>
        <w:rPr>
          <w:spacing w:val="-2"/>
          <w:u w:val="single"/>
        </w:rPr>
        <w:t>Profil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59"/>
        <w:jc w:val="left"/>
        <w:rPr>
          <w:sz w:val="20"/>
        </w:rPr>
      </w:pPr>
      <w:r>
        <w:rPr>
          <w:sz w:val="20"/>
        </w:rPr>
        <w:t>Titulaire</w:t>
      </w:r>
      <w:r>
        <w:rPr>
          <w:spacing w:val="-5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CAFERUIS,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d’un</w:t>
      </w:r>
      <w:r>
        <w:rPr>
          <w:spacing w:val="-6"/>
          <w:sz w:val="20"/>
        </w:rPr>
        <w:t> </w:t>
      </w: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niveau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équivalent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4" w:lineRule="exact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Capacité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management</w:t>
      </w:r>
      <w:r>
        <w:rPr>
          <w:spacing w:val="-8"/>
          <w:sz w:val="20"/>
        </w:rPr>
        <w:t> </w:t>
      </w:r>
      <w:r>
        <w:rPr>
          <w:sz w:val="20"/>
        </w:rPr>
        <w:t>d’équipe,</w:t>
      </w:r>
      <w:r>
        <w:rPr>
          <w:spacing w:val="-10"/>
          <w:sz w:val="20"/>
        </w:rPr>
        <w:t> </w:t>
      </w:r>
      <w:r>
        <w:rPr>
          <w:sz w:val="20"/>
        </w:rPr>
        <w:t>d’analyse,</w:t>
      </w:r>
      <w:r>
        <w:rPr>
          <w:spacing w:val="-9"/>
          <w:sz w:val="20"/>
        </w:rPr>
        <w:t> </w:t>
      </w:r>
      <w:r>
        <w:rPr>
          <w:sz w:val="20"/>
        </w:rPr>
        <w:t>bon</w:t>
      </w:r>
      <w:r>
        <w:rPr>
          <w:spacing w:val="-9"/>
          <w:sz w:val="20"/>
        </w:rPr>
        <w:t> </w:t>
      </w:r>
      <w:r>
        <w:rPr>
          <w:sz w:val="20"/>
        </w:rPr>
        <w:t>relationnel,</w:t>
      </w:r>
      <w:r>
        <w:rPr>
          <w:spacing w:val="-10"/>
          <w:sz w:val="20"/>
        </w:rPr>
        <w:t> </w:t>
      </w:r>
      <w:r>
        <w:rPr>
          <w:sz w:val="20"/>
        </w:rPr>
        <w:t>autonomie,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rigueur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4" w:lineRule="exact" w:before="0" w:after="0"/>
        <w:ind w:left="805" w:right="0" w:hanging="359"/>
        <w:jc w:val="left"/>
        <w:rPr>
          <w:sz w:val="20"/>
        </w:rPr>
      </w:pPr>
      <w:r>
        <w:rPr>
          <w:sz w:val="20"/>
        </w:rPr>
        <w:t>Expérience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7"/>
          <w:sz w:val="20"/>
        </w:rPr>
        <w:t> </w:t>
      </w:r>
      <w:r>
        <w:rPr>
          <w:sz w:val="20"/>
        </w:rPr>
        <w:t>du</w:t>
      </w:r>
      <w:r>
        <w:rPr>
          <w:spacing w:val="-8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adolescent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Connaissance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z w:val="20"/>
        </w:rPr>
        <w:t>dispositifs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placement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environnant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Qualités</w:t>
      </w:r>
      <w:r>
        <w:rPr>
          <w:spacing w:val="-10"/>
          <w:sz w:val="20"/>
        </w:rPr>
        <w:t> </w:t>
      </w:r>
      <w:r>
        <w:rPr>
          <w:sz w:val="20"/>
        </w:rPr>
        <w:t>rédactionnelles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d'organisation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outils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7"/>
          <w:sz w:val="20"/>
        </w:rPr>
        <w:t> </w:t>
      </w:r>
      <w:r>
        <w:rPr>
          <w:sz w:val="20"/>
        </w:rPr>
        <w:t>Pack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Office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5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nécessaire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  <w:ind w:left="0"/>
      </w:pPr>
    </w:p>
    <w:p>
      <w:pPr>
        <w:pStyle w:val="BodyText"/>
        <w:spacing w:before="32"/>
        <w:ind w:left="0"/>
      </w:pPr>
    </w:p>
    <w:p>
      <w:pPr>
        <w:pStyle w:val="Heading4"/>
        <w:spacing w:before="1"/>
        <w:rPr>
          <w:u w:val="none"/>
        </w:rPr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59"/>
        <w:jc w:val="left"/>
        <w:rPr>
          <w:sz w:val="20"/>
        </w:rPr>
      </w:pPr>
      <w:r>
        <w:rPr>
          <w:sz w:val="20"/>
        </w:rPr>
        <w:t>Situé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Saint</w:t>
      </w:r>
      <w:r>
        <w:rPr>
          <w:spacing w:val="-7"/>
          <w:sz w:val="20"/>
        </w:rPr>
        <w:t> </w:t>
      </w:r>
      <w:r>
        <w:rPr>
          <w:sz w:val="20"/>
        </w:rPr>
        <w:t>Etienne</w:t>
      </w:r>
      <w:r>
        <w:rPr>
          <w:spacing w:val="-4"/>
          <w:sz w:val="20"/>
        </w:rPr>
        <w:t> </w:t>
      </w:r>
      <w:r>
        <w:rPr>
          <w:sz w:val="20"/>
        </w:rPr>
        <w:t>avec</w:t>
      </w:r>
      <w:r>
        <w:rPr>
          <w:spacing w:val="-4"/>
          <w:sz w:val="20"/>
        </w:rPr>
        <w:t> </w:t>
      </w:r>
      <w:r>
        <w:rPr>
          <w:sz w:val="20"/>
        </w:rPr>
        <w:t>déplacements</w:t>
      </w:r>
      <w:r>
        <w:rPr>
          <w:spacing w:val="-7"/>
          <w:sz w:val="20"/>
        </w:rPr>
        <w:t> </w:t>
      </w:r>
      <w:r>
        <w:rPr>
          <w:sz w:val="20"/>
        </w:rPr>
        <w:t>sur</w:t>
      </w:r>
      <w:r>
        <w:rPr>
          <w:spacing w:val="-3"/>
          <w:sz w:val="20"/>
        </w:rPr>
        <w:t> </w:t>
      </w:r>
      <w:r>
        <w:rPr>
          <w:sz w:val="20"/>
        </w:rPr>
        <w:t>sa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périphérie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Convention</w:t>
      </w:r>
      <w:r>
        <w:rPr>
          <w:spacing w:val="-5"/>
          <w:sz w:val="20"/>
        </w:rPr>
        <w:t> </w:t>
      </w:r>
      <w:r>
        <w:rPr>
          <w:sz w:val="20"/>
        </w:rPr>
        <w:t>collective</w:t>
      </w:r>
      <w:r>
        <w:rPr>
          <w:spacing w:val="-6"/>
          <w:sz w:val="20"/>
        </w:rPr>
        <w:t> </w:t>
      </w:r>
      <w:r>
        <w:rPr>
          <w:sz w:val="20"/>
        </w:rPr>
        <w:t>nationale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7"/>
          <w:sz w:val="20"/>
        </w:rPr>
        <w:t> </w:t>
      </w:r>
      <w:r>
        <w:rPr>
          <w:sz w:val="20"/>
        </w:rPr>
        <w:t>mars</w:t>
      </w:r>
      <w:r>
        <w:rPr>
          <w:spacing w:val="-7"/>
          <w:sz w:val="20"/>
        </w:rPr>
        <w:t> </w:t>
      </w:r>
      <w:r>
        <w:rPr>
          <w:sz w:val="20"/>
        </w:rPr>
        <w:t>1966</w:t>
      </w:r>
      <w:r>
        <w:rPr>
          <w:spacing w:val="-2"/>
          <w:sz w:val="20"/>
        </w:rPr>
        <w:t> </w:t>
      </w:r>
      <w:r>
        <w:rPr>
          <w:sz w:val="20"/>
        </w:rPr>
        <w:t>(IDCC</w:t>
      </w:r>
      <w:r>
        <w:rPr>
          <w:spacing w:val="-6"/>
          <w:sz w:val="20"/>
        </w:rPr>
        <w:t> </w:t>
      </w:r>
      <w:r>
        <w:rPr>
          <w:sz w:val="20"/>
        </w:rPr>
        <w:t>0413)</w:t>
      </w:r>
      <w:r>
        <w:rPr>
          <w:spacing w:val="-5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Cadre,</w:t>
      </w:r>
      <w:r>
        <w:rPr>
          <w:spacing w:val="-7"/>
          <w:sz w:val="20"/>
        </w:rPr>
        <w:t> </w:t>
      </w:r>
      <w:r>
        <w:rPr>
          <w:sz w:val="20"/>
        </w:rPr>
        <w:t>classe</w:t>
      </w:r>
      <w:r>
        <w:rPr>
          <w:spacing w:val="-4"/>
          <w:sz w:val="20"/>
        </w:rPr>
        <w:t> </w:t>
      </w:r>
      <w:r>
        <w:rPr>
          <w:sz w:val="20"/>
        </w:rPr>
        <w:t>2,</w:t>
      </w:r>
      <w:r>
        <w:rPr>
          <w:spacing w:val="-4"/>
          <w:sz w:val="20"/>
        </w:rPr>
        <w:t> </w:t>
      </w:r>
      <w:r>
        <w:rPr>
          <w:sz w:val="20"/>
        </w:rPr>
        <w:t>niveau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2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Sujétion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base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supplémentaires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Indemnité</w:t>
      </w:r>
      <w:r>
        <w:rPr>
          <w:spacing w:val="-12"/>
          <w:sz w:val="20"/>
        </w:rPr>
        <w:t> </w:t>
      </w:r>
      <w:r>
        <w:rPr>
          <w:sz w:val="20"/>
        </w:rPr>
        <w:t>métiers</w:t>
      </w:r>
      <w:r>
        <w:rPr>
          <w:spacing w:val="-13"/>
          <w:sz w:val="20"/>
        </w:rPr>
        <w:t> </w:t>
      </w:r>
      <w:r>
        <w:rPr>
          <w:sz w:val="20"/>
        </w:rPr>
        <w:t>socio-</w:t>
      </w:r>
      <w:r>
        <w:rPr>
          <w:spacing w:val="-2"/>
          <w:sz w:val="20"/>
        </w:rPr>
        <w:t>éducatif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CDI</w:t>
      </w:r>
      <w:r>
        <w:rPr>
          <w:spacing w:val="-6"/>
          <w:sz w:val="20"/>
        </w:rPr>
        <w:t> </w:t>
      </w:r>
      <w:r>
        <w:rPr>
          <w:sz w:val="20"/>
        </w:rPr>
        <w:t>39h</w:t>
      </w:r>
      <w:r>
        <w:rPr>
          <w:spacing w:val="-4"/>
          <w:sz w:val="20"/>
        </w:rPr>
        <w:t> </w:t>
      </w:r>
      <w:r>
        <w:rPr>
          <w:sz w:val="20"/>
        </w:rPr>
        <w:t>hebdomadaires</w:t>
      </w:r>
      <w:r>
        <w:rPr>
          <w:spacing w:val="-6"/>
          <w:sz w:val="20"/>
        </w:rPr>
        <w:t> </w:t>
      </w:r>
      <w:r>
        <w:rPr>
          <w:sz w:val="20"/>
        </w:rPr>
        <w:t>avec</w:t>
      </w:r>
      <w:r>
        <w:rPr>
          <w:spacing w:val="-4"/>
          <w:sz w:val="20"/>
        </w:rPr>
        <w:t> </w:t>
      </w:r>
      <w:r>
        <w:rPr>
          <w:sz w:val="20"/>
        </w:rPr>
        <w:t>23</w:t>
      </w:r>
      <w:r>
        <w:rPr>
          <w:spacing w:val="-4"/>
          <w:sz w:val="20"/>
        </w:rPr>
        <w:t> </w:t>
      </w:r>
      <w:r>
        <w:rPr>
          <w:sz w:val="20"/>
        </w:rPr>
        <w:t>jours</w:t>
      </w:r>
      <w:r>
        <w:rPr>
          <w:spacing w:val="-6"/>
          <w:sz w:val="20"/>
        </w:rPr>
        <w:t> </w:t>
      </w:r>
      <w:r>
        <w:rPr>
          <w:sz w:val="20"/>
        </w:rPr>
        <w:t>RTT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/an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18</w:t>
      </w:r>
      <w:r>
        <w:rPr>
          <w:spacing w:val="-12"/>
          <w:sz w:val="20"/>
        </w:rPr>
        <w:t> </w:t>
      </w:r>
      <w:r>
        <w:rPr>
          <w:sz w:val="20"/>
        </w:rPr>
        <w:t>congés</w:t>
      </w:r>
      <w:r>
        <w:rPr>
          <w:spacing w:val="-10"/>
          <w:sz w:val="20"/>
        </w:rPr>
        <w:t> </w:t>
      </w:r>
      <w:r>
        <w:rPr>
          <w:sz w:val="20"/>
        </w:rPr>
        <w:t>conventionnels</w:t>
      </w:r>
      <w:r>
        <w:rPr>
          <w:spacing w:val="-12"/>
          <w:sz w:val="20"/>
        </w:rPr>
        <w:t> </w:t>
      </w:r>
      <w:r>
        <w:rPr>
          <w:sz w:val="20"/>
        </w:rPr>
        <w:t>supplémentaires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/an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Astreinte</w:t>
      </w:r>
      <w:r>
        <w:rPr>
          <w:spacing w:val="-7"/>
          <w:sz w:val="20"/>
        </w:rPr>
        <w:t> </w:t>
      </w:r>
      <w:r>
        <w:rPr>
          <w:sz w:val="20"/>
        </w:rPr>
        <w:t>cadre</w:t>
      </w:r>
      <w:r>
        <w:rPr>
          <w:spacing w:val="-6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semaines</w:t>
      </w:r>
      <w:r>
        <w:rPr>
          <w:spacing w:val="-7"/>
          <w:sz w:val="20"/>
        </w:rPr>
        <w:t> </w:t>
      </w:r>
      <w:r>
        <w:rPr>
          <w:sz w:val="20"/>
        </w:rPr>
        <w:t>par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an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Domiciliation</w:t>
      </w:r>
      <w:r>
        <w:rPr>
          <w:spacing w:val="-6"/>
          <w:sz w:val="20"/>
        </w:rPr>
        <w:t> </w:t>
      </w:r>
      <w:r>
        <w:rPr>
          <w:sz w:val="20"/>
        </w:rPr>
        <w:t>dans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périmètre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1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lieu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travail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24/08/2026</w:t>
      </w:r>
    </w:p>
    <w:p>
      <w:pPr>
        <w:pStyle w:val="BodyText"/>
        <w:ind w:left="0"/>
      </w:pPr>
    </w:p>
    <w:p>
      <w:pPr>
        <w:pStyle w:val="BodyText"/>
        <w:spacing w:before="33"/>
        <w:ind w:left="0"/>
      </w:pPr>
    </w:p>
    <w:p>
      <w:pPr>
        <w:pStyle w:val="Heading4"/>
        <w:rPr>
          <w:u w:val="none"/>
        </w:rPr>
      </w:pPr>
      <w:r>
        <w:rPr>
          <w:spacing w:val="-2"/>
          <w:u w:val="single"/>
        </w:rPr>
        <w:t>Candidatures</w:t>
      </w:r>
    </w:p>
    <w:p>
      <w:pPr>
        <w:pStyle w:val="BodyText"/>
        <w:spacing w:before="39"/>
        <w:ind w:left="0"/>
        <w:rPr>
          <w:b/>
        </w:rPr>
      </w:pPr>
    </w:p>
    <w:p>
      <w:pPr>
        <w:spacing w:line="259" w:lineRule="auto" w:before="0"/>
        <w:ind w:left="85" w:right="424" w:firstLine="0"/>
        <w:jc w:val="left"/>
        <w:rPr>
          <w:b/>
          <w:sz w:val="20"/>
        </w:rPr>
      </w:pPr>
      <w:r>
        <w:rPr>
          <w:sz w:val="20"/>
        </w:rPr>
        <w:t>Merci</w:t>
      </w:r>
      <w:r>
        <w:rPr>
          <w:spacing w:val="-13"/>
          <w:sz w:val="20"/>
        </w:rPr>
        <w:t> </w:t>
      </w:r>
      <w:r>
        <w:rPr>
          <w:sz w:val="20"/>
        </w:rPr>
        <w:t>d’adresser</w:t>
      </w:r>
      <w:r>
        <w:rPr>
          <w:spacing w:val="-10"/>
          <w:sz w:val="20"/>
        </w:rPr>
        <w:t> </w:t>
      </w:r>
      <w:r>
        <w:rPr>
          <w:sz w:val="20"/>
        </w:rPr>
        <w:t>votre</w:t>
      </w:r>
      <w:r>
        <w:rPr>
          <w:spacing w:val="-12"/>
          <w:sz w:val="20"/>
        </w:rPr>
        <w:t> </w:t>
      </w:r>
      <w:r>
        <w:rPr>
          <w:sz w:val="20"/>
        </w:rPr>
        <w:t>candidature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13"/>
          <w:sz w:val="20"/>
        </w:rPr>
        <w:t> </w:t>
      </w:r>
      <w:r>
        <w:rPr>
          <w:sz w:val="20"/>
        </w:rPr>
        <w:t>CV</w:t>
      </w:r>
      <w:r>
        <w:rPr>
          <w:spacing w:val="-12"/>
          <w:sz w:val="20"/>
        </w:rPr>
        <w:t> </w:t>
      </w:r>
      <w:r>
        <w:rPr>
          <w:sz w:val="20"/>
        </w:rPr>
        <w:t>et</w:t>
      </w:r>
      <w:r>
        <w:rPr>
          <w:spacing w:val="-11"/>
          <w:sz w:val="20"/>
        </w:rPr>
        <w:t> </w:t>
      </w:r>
      <w:r>
        <w:rPr>
          <w:sz w:val="20"/>
        </w:rPr>
        <w:t>lettre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motivation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par</w:t>
      </w:r>
      <w:r>
        <w:rPr>
          <w:spacing w:val="-12"/>
          <w:sz w:val="20"/>
        </w:rPr>
        <w:t> </w:t>
      </w:r>
      <w:r>
        <w:rPr>
          <w:sz w:val="20"/>
        </w:rPr>
        <w:t>mail</w:t>
      </w:r>
      <w:r>
        <w:rPr>
          <w:spacing w:val="-10"/>
          <w:sz w:val="20"/>
        </w:rPr>
        <w:t> </w:t>
      </w:r>
      <w:r>
        <w:rPr>
          <w:b/>
          <w:sz w:val="20"/>
        </w:rPr>
        <w:t>jusqu’au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24/07/2026</w:t>
      </w:r>
      <w:r>
        <w:rPr>
          <w:sz w:val="20"/>
        </w:rPr>
        <w:t>,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précisant le numéro de l’offre : </w:t>
      </w:r>
      <w:r>
        <w:rPr>
          <w:b/>
          <w:sz w:val="20"/>
        </w:rPr>
        <w:t>PPSHD ENT / 2026-07-08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ind w:left="85"/>
      </w:pPr>
      <w:r>
        <w:rPr/>
        <w:t>Contact</w:t>
      </w:r>
      <w:r>
        <w:rPr>
          <w:spacing w:val="-11"/>
        </w:rPr>
        <w:t> </w:t>
      </w:r>
      <w:r>
        <w:rPr>
          <w:b/>
        </w:rPr>
        <w:t>:</w:t>
      </w:r>
      <w:r>
        <w:rPr>
          <w:b/>
          <w:spacing w:val="-6"/>
        </w:rPr>
        <w:t> </w:t>
      </w:r>
      <w:hyperlink r:id="rId7">
        <w:r>
          <w:rPr>
            <w:color w:val="5EC5EC"/>
            <w:u w:val="single" w:color="5EC5EC"/>
          </w:rPr>
          <w:t>drh-</w:t>
        </w:r>
        <w:r>
          <w:rPr>
            <w:color w:val="5EC5EC"/>
            <w:spacing w:val="-2"/>
            <w:u w:val="single" w:color="5EC5EC"/>
          </w:rPr>
          <w:t>recrutement@sauvegarde42.fr</w:t>
        </w:r>
      </w:hyperlink>
    </w:p>
    <w:sectPr>
      <w:pgSz w:w="11910" w:h="16840"/>
      <w:pgMar w:top="186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805"/>
    </w:pPr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627" w:lineRule="exact"/>
      <w:ind w:left="120" w:right="540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1" w:right="540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9" w:right="540"/>
      <w:jc w:val="center"/>
      <w:outlineLvl w:val="3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85"/>
      <w:outlineLvl w:val="4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Heading5" w:type="paragraph">
    <w:name w:val="Heading 5"/>
    <w:basedOn w:val="Normal"/>
    <w:uiPriority w:val="1"/>
    <w:qFormat/>
    <w:pPr>
      <w:ind w:left="85"/>
      <w:outlineLvl w:val="5"/>
    </w:pPr>
    <w:rPr>
      <w:rFonts w:ascii="Tahoma" w:hAnsi="Tahoma" w:eastAsia="Tahoma" w:cs="Tahoma"/>
      <w:b/>
      <w:bCs/>
      <w:sz w:val="20"/>
      <w:szCs w:val="20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05" w:hanging="359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2026-07-10T06:31:48Z</dcterms:created>
  <dcterms:modified xsi:type="dcterms:W3CDTF">2026-07-10T06:31:48Z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2026-07-10T00:00:00Z</vt:filetime>
  </property>
  <property fmtid="{D5CDD505-2E9C-101B-9397-08002B2CF9AE}" pid="5" name="Producer">
    <vt:lpwstr>Microsoft® Word pour Microsoft 365</vt:lpwstr>
  </property>
</Properties>
</file>