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1" coordorigin="10886,15818" coordsize="905,905">
                <v:shape style="position:absolute;left:10896;top:15828;width:885;height:885" id="docshape2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ind w:left="0"/>
        <w:rPr>
          <w:rFonts w:ascii="Times New Roman"/>
          <w:sz w:val="16"/>
        </w:rPr>
      </w:pPr>
    </w:p>
    <w:p>
      <w:pPr>
        <w:spacing w:before="0"/>
        <w:ind w:left="0" w:right="76" w:firstLine="0"/>
        <w:jc w:val="right"/>
        <w:rPr>
          <w:sz w:val="16"/>
        </w:rPr>
      </w:pPr>
      <w:r>
        <w:rPr>
          <w:spacing w:val="-2"/>
          <w:sz w:val="16"/>
        </w:rPr>
        <w:t>05/12/2025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165459</wp:posOffset>
                </wp:positionV>
                <wp:extent cx="54629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28308pt;width:430.15pt;height:.1pt;mso-position-horizontal-relative:page;mso-position-vertical-relative:paragraph;z-index:-15728640;mso-wrap-distance-left:0;mso-wrap-distance-right:0" id="docshape4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2"/>
        </w:rPr>
        <w:t> (H/F)</w:t>
      </w:r>
    </w:p>
    <w:p>
      <w:pPr>
        <w:spacing w:line="531" w:lineRule="exact" w:before="0"/>
        <w:ind w:left="107" w:right="532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7"/>
          <w:sz w:val="44"/>
        </w:rPr>
        <w:t> </w:t>
      </w:r>
      <w:r>
        <w:rPr>
          <w:sz w:val="44"/>
        </w:rPr>
        <w:t>:</w:t>
      </w:r>
      <w:r>
        <w:rPr>
          <w:spacing w:val="-15"/>
          <w:sz w:val="44"/>
        </w:rPr>
        <w:t> </w:t>
      </w:r>
      <w:r>
        <w:rPr>
          <w:sz w:val="44"/>
        </w:rPr>
        <w:t>PPSHD</w:t>
      </w:r>
      <w:r>
        <w:rPr>
          <w:spacing w:val="-15"/>
          <w:sz w:val="44"/>
        </w:rPr>
        <w:t> </w:t>
      </w:r>
      <w:r>
        <w:rPr>
          <w:sz w:val="44"/>
        </w:rPr>
        <w:t>ITI/2025-12-</w:t>
      </w:r>
      <w:r>
        <w:rPr>
          <w:spacing w:val="-5"/>
          <w:sz w:val="44"/>
        </w:rPr>
        <w:t>05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165382</wp:posOffset>
                </wp:positionV>
                <wp:extent cx="4854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2224pt;width:382.25pt;height:.1pt;mso-position-horizontal-relative:page;mso-position-vertical-relative:paragraph;z-index:-15728128;mso-wrap-distance-left:0;mso-wrap-distance-right:0" id="docshape5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64"/>
      </w:pPr>
      <w:r>
        <w:rPr/>
        <w:t>Pôle</w:t>
      </w:r>
      <w:r>
        <w:rPr>
          <w:spacing w:val="-17"/>
        </w:rPr>
        <w:t> </w:t>
      </w:r>
      <w:r>
        <w:rPr/>
        <w:t>Placements</w:t>
      </w:r>
      <w:r>
        <w:rPr>
          <w:spacing w:val="-16"/>
        </w:rPr>
        <w:t> </w:t>
      </w:r>
      <w:r>
        <w:rPr/>
        <w:t>Spécifiques</w:t>
      </w:r>
      <w:r>
        <w:rPr>
          <w:spacing w:val="-15"/>
        </w:rPr>
        <w:t> </w:t>
      </w:r>
      <w:r>
        <w:rPr/>
        <w:t>et</w:t>
      </w:r>
      <w:r>
        <w:rPr>
          <w:spacing w:val="-18"/>
        </w:rPr>
        <w:t> </w:t>
      </w:r>
      <w:r>
        <w:rPr/>
        <w:t>Hébergements</w:t>
      </w:r>
      <w:r>
        <w:rPr>
          <w:spacing w:val="-18"/>
        </w:rPr>
        <w:t> </w:t>
      </w:r>
      <w:r>
        <w:rPr>
          <w:spacing w:val="-2"/>
        </w:rPr>
        <w:t>Diversifiés</w:t>
      </w:r>
    </w:p>
    <w:p>
      <w:pPr>
        <w:pStyle w:val="BodyText"/>
        <w:ind w:left="103" w:right="532"/>
        <w:jc w:val="center"/>
      </w:pPr>
      <w:r>
        <w:rPr/>
        <w:t>45</w:t>
      </w:r>
      <w:r>
        <w:rPr>
          <w:spacing w:val="-7"/>
        </w:rPr>
        <w:t> </w:t>
      </w:r>
      <w:r>
        <w:rPr/>
        <w:t>rue</w:t>
      </w:r>
      <w:r>
        <w:rPr>
          <w:spacing w:val="-6"/>
        </w:rPr>
        <w:t> </w:t>
      </w:r>
      <w:r>
        <w:rPr/>
        <w:t>Eugène</w:t>
      </w:r>
      <w:r>
        <w:rPr>
          <w:spacing w:val="-5"/>
        </w:rPr>
        <w:t> </w:t>
      </w:r>
      <w:r>
        <w:rPr/>
        <w:t>Beaune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42000</w:t>
      </w:r>
      <w:r>
        <w:rPr>
          <w:spacing w:val="-4"/>
        </w:rPr>
        <w:t> </w:t>
      </w:r>
      <w:r>
        <w:rPr/>
        <w:t>SAINT-</w:t>
      </w:r>
      <w:r>
        <w:rPr>
          <w:spacing w:val="-2"/>
        </w:rPr>
        <w:t>ETIENNE</w:t>
      </w:r>
    </w:p>
    <w:p>
      <w:pPr>
        <w:pStyle w:val="BodyText"/>
        <w:spacing w:before="241"/>
        <w:ind w:left="0" w:right="532"/>
        <w:jc w:val="center"/>
      </w:pPr>
      <w:r>
        <w:rPr>
          <w:spacing w:val="-2"/>
        </w:rPr>
        <w:t>Recrute</w:t>
      </w:r>
    </w:p>
    <w:p>
      <w:pPr>
        <w:pStyle w:val="Heading3"/>
      </w:pPr>
      <w:r>
        <w:rPr/>
        <w:t>Pour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Centre</w:t>
      </w:r>
      <w:r>
        <w:rPr>
          <w:spacing w:val="-7"/>
        </w:rPr>
        <w:t> </w:t>
      </w:r>
      <w:r>
        <w:rPr/>
        <w:t>Éducatif</w:t>
      </w:r>
      <w:r>
        <w:rPr>
          <w:spacing w:val="-7"/>
        </w:rPr>
        <w:t> </w:t>
      </w:r>
      <w:r>
        <w:rPr/>
        <w:t>Renforcé</w:t>
      </w:r>
      <w:r>
        <w:rPr>
          <w:spacing w:val="-3"/>
        </w:rPr>
        <w:t> </w:t>
      </w:r>
      <w:r>
        <w:rPr>
          <w:spacing w:val="-2"/>
        </w:rPr>
        <w:t>ITINÉRANCE</w:t>
      </w:r>
    </w:p>
    <w:p>
      <w:pPr>
        <w:pStyle w:val="BodyText"/>
        <w:spacing w:before="1"/>
        <w:ind w:left="2" w:right="532"/>
        <w:jc w:val="center"/>
      </w:pPr>
      <w:r>
        <w:rPr/>
        <w:t>Lieu-dit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Goutte</w:t>
      </w:r>
      <w:r>
        <w:rPr>
          <w:spacing w:val="-6"/>
        </w:rPr>
        <w:t> </w:t>
      </w:r>
      <w:r>
        <w:rPr/>
        <w:t>Gerbe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42120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VALLA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4"/>
        </w:rPr>
        <w:t>GIER</w:t>
      </w:r>
    </w:p>
    <w:p>
      <w:pPr>
        <w:pStyle w:val="BodyText"/>
        <w:spacing w:before="117"/>
        <w:ind w:left="0"/>
      </w:pPr>
    </w:p>
    <w:p>
      <w:pPr>
        <w:pStyle w:val="Heading2"/>
        <w:ind w:left="107"/>
      </w:pPr>
      <w:r>
        <w:rPr/>
        <w:t>1</w:t>
      </w:r>
      <w:r>
        <w:rPr>
          <w:spacing w:val="-11"/>
        </w:rPr>
        <w:t> </w:t>
      </w:r>
      <w:r>
        <w:rPr/>
        <w:t>CHEF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EDUCATIF</w:t>
      </w:r>
      <w:r>
        <w:rPr>
          <w:spacing w:val="-8"/>
        </w:rPr>
        <w:t> </w:t>
      </w:r>
      <w:r>
        <w:rPr>
          <w:spacing w:val="-2"/>
        </w:rPr>
        <w:t>(H/F)</w:t>
      </w:r>
    </w:p>
    <w:p>
      <w:pPr>
        <w:pStyle w:val="Heading3"/>
        <w:spacing w:before="1"/>
        <w:ind w:left="107"/>
      </w:pPr>
      <w:r>
        <w:rPr/>
        <w:t>CDD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Temps</w:t>
      </w:r>
      <w:r>
        <w:rPr>
          <w:spacing w:val="-5"/>
        </w:rPr>
        <w:t> </w:t>
      </w:r>
      <w:r>
        <w:rPr/>
        <w:t>Plein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jusqu’au</w:t>
      </w:r>
      <w:r>
        <w:rPr>
          <w:spacing w:val="-3"/>
        </w:rPr>
        <w:t> </w:t>
      </w:r>
      <w:r>
        <w:rPr>
          <w:spacing w:val="-2"/>
        </w:rPr>
        <w:t>31/01/26</w:t>
      </w:r>
    </w:p>
    <w:p>
      <w:pPr>
        <w:pStyle w:val="BodyText"/>
        <w:spacing w:before="2"/>
        <w:ind w:left="102" w:right="532"/>
        <w:jc w:val="center"/>
      </w:pPr>
      <w:r>
        <w:rPr/>
        <w:t>Poste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pourvoir</w:t>
      </w:r>
      <w:r>
        <w:rPr>
          <w:spacing w:val="-6"/>
        </w:rPr>
        <w:t> </w:t>
      </w:r>
      <w:r>
        <w:rPr/>
        <w:t>au</w:t>
      </w:r>
      <w:r>
        <w:rPr>
          <w:spacing w:val="-5"/>
        </w:rPr>
        <w:t> </w:t>
      </w:r>
      <w:r>
        <w:rPr/>
        <w:t>plus</w:t>
      </w:r>
      <w:r>
        <w:rPr>
          <w:spacing w:val="-5"/>
        </w:rPr>
        <w:t> tôt</w:t>
      </w:r>
    </w:p>
    <w:p>
      <w:pPr>
        <w:pStyle w:val="BodyText"/>
        <w:spacing w:before="23"/>
        <w:ind w:left="0"/>
      </w:pPr>
    </w:p>
    <w:p>
      <w:pPr>
        <w:pStyle w:val="BodyText"/>
        <w:ind w:left="85" w:right="506"/>
        <w:jc w:val="both"/>
        <w:rPr>
          <w:rFonts w:ascii="Arial" w:hAnsi="Arial"/>
        </w:rPr>
      </w:pPr>
      <w:r>
        <w:rPr/>
        <w:t>Sous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responsabilité du</w:t>
      </w:r>
      <w:r>
        <w:rPr>
          <w:spacing w:val="-3"/>
        </w:rPr>
        <w:t> </w:t>
      </w:r>
      <w:r>
        <w:rPr/>
        <w:t>Directeur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Pôle,</w:t>
      </w:r>
      <w:r>
        <w:rPr>
          <w:spacing w:val="-3"/>
        </w:rPr>
        <w:t> </w:t>
      </w:r>
      <w:r>
        <w:rPr/>
        <w:t>au</w:t>
      </w:r>
      <w:r>
        <w:rPr>
          <w:spacing w:val="-1"/>
        </w:rPr>
        <w:t> </w:t>
      </w:r>
      <w:r>
        <w:rPr/>
        <w:t>sein</w:t>
      </w:r>
      <w:r>
        <w:rPr>
          <w:spacing w:val="-1"/>
        </w:rPr>
        <w:t> </w:t>
      </w:r>
      <w:r>
        <w:rPr/>
        <w:t>d’une</w:t>
      </w:r>
      <w:r>
        <w:rPr>
          <w:spacing w:val="-2"/>
        </w:rPr>
        <w:t> </w:t>
      </w:r>
      <w:r>
        <w:rPr/>
        <w:t>équipe de</w:t>
      </w:r>
      <w:r>
        <w:rPr>
          <w:spacing w:val="-2"/>
        </w:rPr>
        <w:t> </w:t>
      </w:r>
      <w:r>
        <w:rPr/>
        <w:t>direction,</w:t>
      </w:r>
      <w:r>
        <w:rPr>
          <w:spacing w:val="-1"/>
        </w:rPr>
        <w:t> </w:t>
      </w:r>
      <w:r>
        <w:rPr/>
        <w:t>le Chef</w:t>
      </w:r>
      <w:r>
        <w:rPr>
          <w:spacing w:val="-4"/>
        </w:rPr>
        <w:t> </w:t>
      </w:r>
      <w:r>
        <w:rPr/>
        <w:t>de service</w:t>
      </w:r>
      <w:r>
        <w:rPr>
          <w:spacing w:val="-2"/>
        </w:rPr>
        <w:t> </w:t>
      </w:r>
      <w:r>
        <w:rPr/>
        <w:t>éducatif</w:t>
      </w:r>
      <w:r>
        <w:rPr>
          <w:spacing w:val="-1"/>
        </w:rPr>
        <w:t> </w:t>
      </w:r>
      <w:r>
        <w:rPr/>
        <w:t>(h/f) du Centre Educatif Renforcé </w:t>
      </w:r>
      <w:r>
        <w:rPr>
          <w:rFonts w:ascii="Arial" w:hAnsi="Arial"/>
          <w:color w:val="161616"/>
        </w:rPr>
        <w:t>encadre l’équipe pluridisciplinaire qui intervient auprès des jeunes et veille, dans le respect du projet de service, à la qualité de leur accompagnement.</w:t>
      </w:r>
    </w:p>
    <w:p>
      <w:pPr>
        <w:pStyle w:val="BodyText"/>
        <w:ind w:left="0"/>
        <w:rPr>
          <w:rFonts w:ascii="Arial"/>
        </w:rPr>
      </w:pPr>
    </w:p>
    <w:p>
      <w:pPr>
        <w:pStyle w:val="BodyText"/>
        <w:ind w:left="85"/>
      </w:pPr>
      <w:r>
        <w:rPr/>
        <w:t>Il</w:t>
      </w:r>
      <w:r>
        <w:rPr>
          <w:spacing w:val="-6"/>
        </w:rPr>
        <w:t> </w:t>
      </w:r>
      <w:r>
        <w:rPr/>
        <w:t>exerce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missions</w:t>
      </w:r>
      <w:r>
        <w:rPr>
          <w:spacing w:val="-6"/>
        </w:rPr>
        <w:t> </w:t>
      </w:r>
      <w:r>
        <w:rPr/>
        <w:t>suivantes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Heading5"/>
        <w:spacing w:before="241"/>
        <w:rPr>
          <w:u w:val="none"/>
        </w:rPr>
      </w:pPr>
      <w:r>
        <w:rPr>
          <w:u w:val="single"/>
        </w:rPr>
        <w:t>Projet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service</w:t>
      </w:r>
      <w:r>
        <w:rPr>
          <w:spacing w:val="-6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l’élaboration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1"/>
          <w:sz w:val="20"/>
        </w:rPr>
        <w:t> </w:t>
      </w:r>
      <w:r>
        <w:rPr>
          <w:sz w:val="20"/>
        </w:rPr>
        <w:t>au</w:t>
      </w:r>
      <w:r>
        <w:rPr>
          <w:spacing w:val="-5"/>
          <w:sz w:val="20"/>
        </w:rPr>
        <w:t> </w:t>
      </w:r>
      <w:r>
        <w:rPr>
          <w:sz w:val="20"/>
        </w:rPr>
        <w:t>suivi</w:t>
      </w:r>
      <w:r>
        <w:rPr>
          <w:spacing w:val="-5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projet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d’établissement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73" w:lineRule="auto" w:before="36" w:after="0"/>
        <w:ind w:left="806" w:right="521" w:hanging="360"/>
        <w:jc w:val="left"/>
        <w:rPr>
          <w:sz w:val="20"/>
        </w:rPr>
      </w:pPr>
      <w:r>
        <w:rPr>
          <w:sz w:val="20"/>
        </w:rPr>
        <w:t>Est</w:t>
      </w:r>
      <w:r>
        <w:rPr>
          <w:spacing w:val="22"/>
          <w:sz w:val="20"/>
        </w:rPr>
        <w:t> </w:t>
      </w:r>
      <w:r>
        <w:rPr>
          <w:sz w:val="20"/>
        </w:rPr>
        <w:t>responsable</w:t>
      </w:r>
      <w:r>
        <w:rPr>
          <w:spacing w:val="22"/>
          <w:sz w:val="20"/>
        </w:rPr>
        <w:t> </w:t>
      </w:r>
      <w:r>
        <w:rPr>
          <w:sz w:val="20"/>
        </w:rPr>
        <w:t>des</w:t>
      </w:r>
      <w:r>
        <w:rPr>
          <w:spacing w:val="22"/>
          <w:sz w:val="20"/>
        </w:rPr>
        <w:t> </w:t>
      </w:r>
      <w:r>
        <w:rPr>
          <w:sz w:val="20"/>
        </w:rPr>
        <w:t>moyens</w:t>
      </w:r>
      <w:r>
        <w:rPr>
          <w:spacing w:val="22"/>
          <w:sz w:val="20"/>
        </w:rPr>
        <w:t> </w:t>
      </w:r>
      <w:r>
        <w:rPr>
          <w:sz w:val="20"/>
        </w:rPr>
        <w:t>humains,</w:t>
      </w:r>
      <w:r>
        <w:rPr>
          <w:spacing w:val="24"/>
          <w:sz w:val="20"/>
        </w:rPr>
        <w:t> </w:t>
      </w:r>
      <w:r>
        <w:rPr>
          <w:sz w:val="20"/>
        </w:rPr>
        <w:t>financiers</w:t>
      </w:r>
      <w:r>
        <w:rPr>
          <w:spacing w:val="22"/>
          <w:sz w:val="20"/>
        </w:rPr>
        <w:t> </w:t>
      </w:r>
      <w:r>
        <w:rPr>
          <w:sz w:val="20"/>
        </w:rPr>
        <w:t>et</w:t>
      </w:r>
      <w:r>
        <w:rPr>
          <w:spacing w:val="22"/>
          <w:sz w:val="20"/>
        </w:rPr>
        <w:t> </w:t>
      </w:r>
      <w:r>
        <w:rPr>
          <w:sz w:val="20"/>
        </w:rPr>
        <w:t>matériels</w:t>
      </w:r>
      <w:r>
        <w:rPr>
          <w:spacing w:val="21"/>
          <w:sz w:val="20"/>
        </w:rPr>
        <w:t> </w:t>
      </w:r>
      <w:r>
        <w:rPr>
          <w:sz w:val="20"/>
        </w:rPr>
        <w:t>qui</w:t>
      </w:r>
      <w:r>
        <w:rPr>
          <w:spacing w:val="21"/>
          <w:sz w:val="20"/>
        </w:rPr>
        <w:t> </w:t>
      </w:r>
      <w:r>
        <w:rPr>
          <w:sz w:val="20"/>
        </w:rPr>
        <w:t>lui</w:t>
      </w:r>
      <w:r>
        <w:rPr>
          <w:spacing w:val="22"/>
          <w:sz w:val="20"/>
        </w:rPr>
        <w:t> </w:t>
      </w:r>
      <w:r>
        <w:rPr>
          <w:sz w:val="20"/>
        </w:rPr>
        <w:t>sont</w:t>
      </w:r>
      <w:r>
        <w:rPr>
          <w:spacing w:val="24"/>
          <w:sz w:val="20"/>
        </w:rPr>
        <w:t> </w:t>
      </w:r>
      <w:r>
        <w:rPr>
          <w:sz w:val="20"/>
        </w:rPr>
        <w:t>confiés</w:t>
      </w:r>
      <w:r>
        <w:rPr>
          <w:spacing w:val="22"/>
          <w:sz w:val="20"/>
        </w:rPr>
        <w:t> </w:t>
      </w:r>
      <w:r>
        <w:rPr>
          <w:sz w:val="20"/>
        </w:rPr>
        <w:t>pour</w:t>
      </w:r>
      <w:r>
        <w:rPr>
          <w:spacing w:val="22"/>
          <w:sz w:val="20"/>
        </w:rPr>
        <w:t> </w:t>
      </w:r>
      <w:r>
        <w:rPr>
          <w:sz w:val="20"/>
        </w:rPr>
        <w:t>conduire</w:t>
      </w:r>
      <w:r>
        <w:rPr>
          <w:spacing w:val="22"/>
          <w:sz w:val="20"/>
        </w:rPr>
        <w:t> </w:t>
      </w:r>
      <w:r>
        <w:rPr>
          <w:sz w:val="20"/>
        </w:rPr>
        <w:t>les activités dont il a la responsabilité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Met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œuvre</w:t>
      </w:r>
      <w:r>
        <w:rPr>
          <w:spacing w:val="-5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mesures</w:t>
      </w:r>
      <w:r>
        <w:rPr>
          <w:spacing w:val="-4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mineurs</w:t>
      </w:r>
      <w:r>
        <w:rPr>
          <w:spacing w:val="-6"/>
          <w:sz w:val="20"/>
        </w:rPr>
        <w:t> </w:t>
      </w:r>
      <w:r>
        <w:rPr>
          <w:sz w:val="20"/>
        </w:rPr>
        <w:t>placés</w:t>
      </w:r>
      <w:r>
        <w:rPr>
          <w:spacing w:val="-1"/>
          <w:sz w:val="20"/>
        </w:rPr>
        <w:t> </w:t>
      </w:r>
      <w:r>
        <w:rPr>
          <w:sz w:val="20"/>
        </w:rPr>
        <w:t>dans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cadre</w:t>
      </w:r>
      <w:r>
        <w:rPr>
          <w:spacing w:val="-5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CJPM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Est</w:t>
      </w:r>
      <w:r>
        <w:rPr>
          <w:spacing w:val="15"/>
          <w:sz w:val="20"/>
        </w:rPr>
        <w:t> </w:t>
      </w:r>
      <w:r>
        <w:rPr>
          <w:sz w:val="20"/>
        </w:rPr>
        <w:t>garant</w:t>
      </w:r>
      <w:r>
        <w:rPr>
          <w:spacing w:val="15"/>
          <w:sz w:val="20"/>
        </w:rPr>
        <w:t> </w:t>
      </w:r>
      <w:r>
        <w:rPr>
          <w:sz w:val="20"/>
        </w:rPr>
        <w:t>des</w:t>
      </w:r>
      <w:r>
        <w:rPr>
          <w:spacing w:val="18"/>
          <w:sz w:val="20"/>
        </w:rPr>
        <w:t> </w:t>
      </w:r>
      <w:r>
        <w:rPr>
          <w:sz w:val="20"/>
        </w:rPr>
        <w:t>conditions</w:t>
      </w:r>
      <w:r>
        <w:rPr>
          <w:spacing w:val="17"/>
          <w:sz w:val="20"/>
        </w:rPr>
        <w:t> </w:t>
      </w:r>
      <w:r>
        <w:rPr>
          <w:sz w:val="20"/>
        </w:rPr>
        <w:t>d’accueil</w:t>
      </w:r>
      <w:r>
        <w:rPr>
          <w:spacing w:val="15"/>
          <w:sz w:val="20"/>
        </w:rPr>
        <w:t> </w:t>
      </w:r>
      <w:r>
        <w:rPr>
          <w:sz w:val="20"/>
        </w:rPr>
        <w:t>du</w:t>
      </w:r>
      <w:r>
        <w:rPr>
          <w:spacing w:val="15"/>
          <w:sz w:val="20"/>
        </w:rPr>
        <w:t> </w:t>
      </w:r>
      <w:r>
        <w:rPr>
          <w:sz w:val="20"/>
        </w:rPr>
        <w:t>mineur</w:t>
      </w:r>
      <w:r>
        <w:rPr>
          <w:spacing w:val="15"/>
          <w:sz w:val="20"/>
        </w:rPr>
        <w:t> </w:t>
      </w:r>
      <w:r>
        <w:rPr>
          <w:sz w:val="20"/>
        </w:rPr>
        <w:t>au</w:t>
      </w:r>
      <w:r>
        <w:rPr>
          <w:spacing w:val="14"/>
          <w:sz w:val="20"/>
        </w:rPr>
        <w:t> </w:t>
      </w:r>
      <w:r>
        <w:rPr>
          <w:sz w:val="20"/>
        </w:rPr>
        <w:t>CER</w:t>
      </w:r>
      <w:r>
        <w:rPr>
          <w:spacing w:val="21"/>
          <w:sz w:val="20"/>
        </w:rPr>
        <w:t> </w:t>
      </w:r>
      <w:r>
        <w:rPr>
          <w:sz w:val="20"/>
        </w:rPr>
        <w:t>et</w:t>
      </w:r>
      <w:r>
        <w:rPr>
          <w:spacing w:val="15"/>
          <w:sz w:val="20"/>
        </w:rPr>
        <w:t> </w:t>
      </w:r>
      <w:r>
        <w:rPr>
          <w:sz w:val="20"/>
        </w:rPr>
        <w:t>du</w:t>
      </w:r>
      <w:r>
        <w:rPr>
          <w:spacing w:val="14"/>
          <w:sz w:val="20"/>
        </w:rPr>
        <w:t> </w:t>
      </w:r>
      <w:r>
        <w:rPr>
          <w:sz w:val="20"/>
        </w:rPr>
        <w:t>respect</w:t>
      </w:r>
      <w:r>
        <w:rPr>
          <w:spacing w:val="16"/>
          <w:sz w:val="20"/>
        </w:rPr>
        <w:t> </w:t>
      </w:r>
      <w:r>
        <w:rPr>
          <w:sz w:val="20"/>
        </w:rPr>
        <w:t>des</w:t>
      </w:r>
      <w:r>
        <w:rPr>
          <w:spacing w:val="15"/>
          <w:sz w:val="20"/>
        </w:rPr>
        <w:t> </w:t>
      </w:r>
      <w:r>
        <w:rPr>
          <w:sz w:val="20"/>
        </w:rPr>
        <w:t>droits</w:t>
      </w:r>
      <w:r>
        <w:rPr>
          <w:spacing w:val="13"/>
          <w:sz w:val="20"/>
        </w:rPr>
        <w:t> </w:t>
      </w:r>
      <w:r>
        <w:rPr>
          <w:sz w:val="20"/>
        </w:rPr>
        <w:t>des</w:t>
      </w:r>
      <w:r>
        <w:rPr>
          <w:spacing w:val="15"/>
          <w:sz w:val="20"/>
        </w:rPr>
        <w:t> </w:t>
      </w:r>
      <w:r>
        <w:rPr>
          <w:sz w:val="20"/>
        </w:rPr>
        <w:t>mineurs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(règles,</w:t>
      </w:r>
    </w:p>
    <w:p>
      <w:pPr>
        <w:pStyle w:val="BodyText"/>
        <w:spacing w:before="34"/>
        <w:ind w:left="806"/>
      </w:pPr>
      <w:r>
        <w:rPr/>
        <w:t>consignes,</w:t>
      </w:r>
      <w:r>
        <w:rPr>
          <w:spacing w:val="-12"/>
        </w:rPr>
        <w:t> </w:t>
      </w:r>
      <w:r>
        <w:rPr/>
        <w:t>documents,</w:t>
      </w:r>
      <w:r>
        <w:rPr>
          <w:spacing w:val="-11"/>
        </w:rPr>
        <w:t> </w:t>
      </w:r>
      <w:r>
        <w:rPr>
          <w:spacing w:val="-5"/>
        </w:rPr>
        <w:t>…)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359"/>
        <w:jc w:val="left"/>
        <w:rPr>
          <w:sz w:val="20"/>
        </w:rPr>
      </w:pPr>
      <w:r>
        <w:rPr>
          <w:spacing w:val="-2"/>
          <w:sz w:val="20"/>
        </w:rPr>
        <w:t>Participe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l’élaboration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individualisés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prise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charge,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leur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mise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œuvre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planification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73" w:lineRule="auto" w:before="34" w:after="0"/>
        <w:ind w:left="806" w:right="521" w:hanging="360"/>
        <w:jc w:val="left"/>
        <w:rPr>
          <w:sz w:val="20"/>
        </w:rPr>
      </w:pPr>
      <w:r>
        <w:rPr>
          <w:sz w:val="20"/>
        </w:rPr>
        <w:t>Rédige</w:t>
      </w:r>
      <w:r>
        <w:rPr>
          <w:spacing w:val="-5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notes</w:t>
      </w:r>
      <w:r>
        <w:rPr>
          <w:spacing w:val="-6"/>
          <w:sz w:val="20"/>
        </w:rPr>
        <w:t> </w:t>
      </w:r>
      <w:r>
        <w:rPr>
          <w:sz w:val="20"/>
        </w:rPr>
        <w:t>d’incident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valide</w:t>
      </w:r>
      <w:r>
        <w:rPr>
          <w:spacing w:val="-5"/>
          <w:sz w:val="20"/>
        </w:rPr>
        <w:t> </w:t>
      </w:r>
      <w:r>
        <w:rPr>
          <w:sz w:val="20"/>
        </w:rPr>
        <w:t>tous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écrits</w:t>
      </w:r>
      <w:r>
        <w:rPr>
          <w:spacing w:val="-6"/>
          <w:sz w:val="20"/>
        </w:rPr>
        <w:t> </w:t>
      </w:r>
      <w:r>
        <w:rPr>
          <w:sz w:val="20"/>
        </w:rPr>
        <w:t>(note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synthèse,</w:t>
      </w:r>
      <w:r>
        <w:rPr>
          <w:spacing w:val="-6"/>
          <w:sz w:val="20"/>
        </w:rPr>
        <w:t> </w:t>
      </w:r>
      <w:r>
        <w:rPr>
          <w:sz w:val="20"/>
        </w:rPr>
        <w:t>rapports,</w:t>
      </w:r>
      <w:r>
        <w:rPr>
          <w:spacing w:val="-6"/>
          <w:sz w:val="20"/>
        </w:rPr>
        <w:t> </w:t>
      </w:r>
      <w:r>
        <w:rPr>
          <w:sz w:val="20"/>
        </w:rPr>
        <w:t>…)</w:t>
      </w:r>
      <w:r>
        <w:rPr>
          <w:spacing w:val="-3"/>
          <w:sz w:val="20"/>
        </w:rPr>
        <w:t> </w:t>
      </w:r>
      <w:r>
        <w:rPr>
          <w:sz w:val="20"/>
        </w:rPr>
        <w:t>dans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des échéances et d’exigence de qualité</w:t>
      </w:r>
    </w:p>
    <w:p>
      <w:pPr>
        <w:pStyle w:val="BodyText"/>
        <w:spacing w:before="2"/>
        <w:ind w:left="0"/>
      </w:pPr>
    </w:p>
    <w:p>
      <w:pPr>
        <w:pStyle w:val="Heading5"/>
        <w:rPr>
          <w:u w:val="none"/>
        </w:rPr>
      </w:pPr>
      <w:r>
        <w:rPr>
          <w:u w:val="single"/>
        </w:rPr>
        <w:t>Management</w:t>
      </w:r>
      <w:r>
        <w:rPr>
          <w:spacing w:val="-12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73" w:lineRule="auto" w:before="0" w:after="0"/>
        <w:ind w:left="806" w:right="519" w:hanging="360"/>
        <w:jc w:val="left"/>
        <w:rPr>
          <w:sz w:val="20"/>
        </w:rPr>
      </w:pPr>
      <w:r>
        <w:rPr>
          <w:sz w:val="20"/>
        </w:rPr>
        <w:t>Assure l’encadrement hiérarchique, éducatif et technique de l’équipe pluridisciplinaire : coordination, amélioration des pratiques, respect du cadre par l’ensemble des professionnels, astreintes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2" w:after="0"/>
        <w:ind w:left="805" w:right="0" w:hanging="359"/>
        <w:jc w:val="left"/>
        <w:rPr>
          <w:sz w:val="20"/>
        </w:rPr>
      </w:pPr>
      <w:r>
        <w:rPr>
          <w:sz w:val="20"/>
        </w:rPr>
        <w:t>Elabore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l’équipe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Pilote</w:t>
      </w:r>
      <w:r>
        <w:rPr>
          <w:spacing w:val="-8"/>
          <w:sz w:val="20"/>
        </w:rPr>
        <w:t> </w:t>
      </w:r>
      <w:r>
        <w:rPr>
          <w:sz w:val="20"/>
        </w:rPr>
        <w:t>les</w:t>
      </w:r>
      <w:r>
        <w:rPr>
          <w:spacing w:val="-9"/>
          <w:sz w:val="20"/>
        </w:rPr>
        <w:t> </w:t>
      </w:r>
      <w:r>
        <w:rPr>
          <w:sz w:val="20"/>
        </w:rPr>
        <w:t>réunions</w:t>
      </w:r>
      <w:r>
        <w:rPr>
          <w:spacing w:val="-8"/>
          <w:sz w:val="20"/>
        </w:rPr>
        <w:t> </w:t>
      </w:r>
      <w:r>
        <w:rPr>
          <w:sz w:val="20"/>
        </w:rPr>
        <w:t>d’équipe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apporte</w:t>
      </w:r>
      <w:r>
        <w:rPr>
          <w:spacing w:val="-7"/>
          <w:sz w:val="20"/>
        </w:rPr>
        <w:t> </w:t>
      </w:r>
      <w:r>
        <w:rPr>
          <w:sz w:val="20"/>
        </w:rPr>
        <w:t>son</w:t>
      </w:r>
      <w:r>
        <w:rPr>
          <w:spacing w:val="-10"/>
          <w:sz w:val="20"/>
        </w:rPr>
        <w:t> </w:t>
      </w:r>
      <w:r>
        <w:rPr>
          <w:sz w:val="20"/>
        </w:rPr>
        <w:t>soutien</w:t>
      </w:r>
      <w:r>
        <w:rPr>
          <w:spacing w:val="-8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intervenants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sociaux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9"/>
          <w:sz w:val="20"/>
        </w:rPr>
        <w:t> </w:t>
      </w:r>
      <w:r>
        <w:rPr>
          <w:sz w:val="20"/>
        </w:rPr>
        <w:t>au</w:t>
      </w:r>
      <w:r>
        <w:rPr>
          <w:spacing w:val="-10"/>
          <w:sz w:val="20"/>
        </w:rPr>
        <w:t> </w:t>
      </w:r>
      <w:r>
        <w:rPr>
          <w:sz w:val="20"/>
        </w:rPr>
        <w:t>recrutement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l’équipe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éducative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gestion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administrative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5"/>
        <w:ind w:left="0"/>
        <w:rPr>
          <w:sz w:val="16"/>
        </w:rPr>
      </w:pPr>
    </w:p>
    <w:p>
      <w:pPr>
        <w:spacing w:before="1"/>
        <w:ind w:left="109" w:right="532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5"/>
        <w:spacing w:before="83"/>
        <w:rPr>
          <w:u w:val="none"/>
        </w:rPr>
      </w:pPr>
      <w:r>
        <w:rPr>
          <w:u w:val="single"/>
        </w:rPr>
        <w:t>Relations</w:t>
      </w:r>
      <w:r>
        <w:rPr>
          <w:spacing w:val="-13"/>
          <w:u w:val="single"/>
        </w:rPr>
        <w:t> </w:t>
      </w:r>
      <w:r>
        <w:rPr>
          <w:u w:val="single"/>
        </w:rPr>
        <w:t>partenariales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73" w:lineRule="auto" w:before="0" w:after="0"/>
        <w:ind w:left="806" w:right="520" w:hanging="360"/>
        <w:jc w:val="left"/>
        <w:rPr>
          <w:sz w:val="20"/>
        </w:rPr>
      </w:pPr>
      <w:r>
        <w:rPr>
          <w:sz w:val="20"/>
        </w:rPr>
        <w:t>Est responsable de la conduite générale de l’activité et des relations constantes avec les partenaires extérieurs (DTPJJ, Police, Gendarmerie, magistrats…).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59"/>
        <w:jc w:val="left"/>
        <w:rPr>
          <w:sz w:val="20"/>
        </w:rPr>
      </w:pPr>
      <w:r>
        <w:rPr>
          <w:spacing w:val="-2"/>
          <w:sz w:val="20"/>
        </w:rPr>
        <w:t>Transmet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quotidiennement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informations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relatives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l’établissement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fonctionnement</w:t>
      </w:r>
    </w:p>
    <w:p>
      <w:pPr>
        <w:pStyle w:val="BodyText"/>
        <w:spacing w:before="34"/>
        <w:ind w:left="806"/>
      </w:pPr>
      <w:r>
        <w:rPr/>
        <w:t>au</w:t>
      </w:r>
      <w:r>
        <w:rPr>
          <w:spacing w:val="-4"/>
        </w:rPr>
        <w:t> </w:t>
      </w:r>
      <w:r>
        <w:rPr>
          <w:spacing w:val="-2"/>
        </w:rPr>
        <w:t>directeur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359"/>
        <w:jc w:val="left"/>
        <w:rPr>
          <w:sz w:val="20"/>
        </w:rPr>
      </w:pPr>
      <w:r>
        <w:rPr>
          <w:sz w:val="20"/>
        </w:rPr>
        <w:t>Est</w:t>
      </w:r>
      <w:r>
        <w:rPr>
          <w:spacing w:val="-9"/>
          <w:sz w:val="20"/>
        </w:rPr>
        <w:t> </w:t>
      </w:r>
      <w:r>
        <w:rPr>
          <w:sz w:val="20"/>
        </w:rPr>
        <w:t>membre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l’équipe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Conseil</w:t>
      </w:r>
      <w:r>
        <w:rPr>
          <w:spacing w:val="-7"/>
          <w:sz w:val="20"/>
        </w:rPr>
        <w:t> </w:t>
      </w:r>
      <w:r>
        <w:rPr>
          <w:sz w:val="20"/>
        </w:rPr>
        <w:t>Technique</w:t>
      </w:r>
      <w:r>
        <w:rPr>
          <w:spacing w:val="-7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Cadres.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Représente</w:t>
      </w:r>
      <w:r>
        <w:rPr>
          <w:spacing w:val="-8"/>
          <w:sz w:val="20"/>
        </w:rPr>
        <w:t> </w:t>
      </w:r>
      <w:r>
        <w:rPr>
          <w:sz w:val="20"/>
        </w:rPr>
        <w:t>l’association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l’interne</w:t>
      </w:r>
      <w:r>
        <w:rPr>
          <w:spacing w:val="-8"/>
          <w:sz w:val="20"/>
        </w:rPr>
        <w:t> </w:t>
      </w:r>
      <w:r>
        <w:rPr>
          <w:sz w:val="20"/>
        </w:rPr>
        <w:t>comme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l’externe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4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Titulaire</w:t>
      </w:r>
      <w:r>
        <w:rPr>
          <w:spacing w:val="-5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CAFERUIS,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d’un</w:t>
      </w:r>
      <w:r>
        <w:rPr>
          <w:spacing w:val="-6"/>
          <w:sz w:val="20"/>
        </w:rPr>
        <w:t> </w:t>
      </w: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niveau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équivalent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4" w:lineRule="exact" w:before="36" w:after="0"/>
        <w:ind w:left="805" w:right="0" w:hanging="359"/>
        <w:jc w:val="left"/>
        <w:rPr>
          <w:sz w:val="20"/>
        </w:rPr>
      </w:pPr>
      <w:r>
        <w:rPr>
          <w:sz w:val="20"/>
        </w:rPr>
        <w:t>Capacité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management</w:t>
      </w:r>
      <w:r>
        <w:rPr>
          <w:spacing w:val="-8"/>
          <w:sz w:val="20"/>
        </w:rPr>
        <w:t> </w:t>
      </w:r>
      <w:r>
        <w:rPr>
          <w:sz w:val="20"/>
        </w:rPr>
        <w:t>d’équipe,</w:t>
      </w:r>
      <w:r>
        <w:rPr>
          <w:spacing w:val="-10"/>
          <w:sz w:val="20"/>
        </w:rPr>
        <w:t> </w:t>
      </w:r>
      <w:r>
        <w:rPr>
          <w:sz w:val="20"/>
        </w:rPr>
        <w:t>d’analyse,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9"/>
          <w:sz w:val="20"/>
        </w:rPr>
        <w:t> </w:t>
      </w:r>
      <w:r>
        <w:rPr>
          <w:sz w:val="20"/>
        </w:rPr>
        <w:t>relationnel,</w:t>
      </w:r>
      <w:r>
        <w:rPr>
          <w:spacing w:val="-10"/>
          <w:sz w:val="20"/>
        </w:rPr>
        <w:t> </w:t>
      </w:r>
      <w:r>
        <w:rPr>
          <w:sz w:val="20"/>
        </w:rPr>
        <w:t>autonomie,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rigueur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4" w:lineRule="exact" w:before="0" w:after="0"/>
        <w:ind w:left="805" w:right="0" w:hanging="359"/>
        <w:jc w:val="left"/>
        <w:rPr>
          <w:sz w:val="20"/>
        </w:rPr>
      </w:pPr>
      <w:r>
        <w:rPr>
          <w:sz w:val="20"/>
        </w:rPr>
        <w:t>Expérience</w:t>
      </w:r>
      <w:r>
        <w:rPr>
          <w:spacing w:val="-7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z w:val="20"/>
        </w:rPr>
        <w:t>public</w:t>
      </w:r>
      <w:r>
        <w:rPr>
          <w:spacing w:val="-8"/>
          <w:sz w:val="20"/>
        </w:rPr>
        <w:t> </w:t>
      </w:r>
      <w:r>
        <w:rPr>
          <w:sz w:val="20"/>
        </w:rPr>
        <w:t>adolescent</w:t>
      </w:r>
      <w:r>
        <w:rPr>
          <w:spacing w:val="-6"/>
          <w:sz w:val="20"/>
        </w:rPr>
        <w:t> </w:t>
      </w:r>
      <w:r>
        <w:rPr>
          <w:sz w:val="20"/>
        </w:rPr>
        <w:t>sous-main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justice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Connaissance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dispositifs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placement</w:t>
      </w:r>
      <w:r>
        <w:rPr>
          <w:spacing w:val="-6"/>
          <w:sz w:val="20"/>
        </w:rPr>
        <w:t> </w:t>
      </w:r>
      <w:r>
        <w:rPr>
          <w:sz w:val="20"/>
        </w:rPr>
        <w:t>dans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cadre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pénal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Qualités</w:t>
      </w:r>
      <w:r>
        <w:rPr>
          <w:spacing w:val="-10"/>
          <w:sz w:val="20"/>
        </w:rPr>
        <w:t> </w:t>
      </w:r>
      <w:r>
        <w:rPr>
          <w:sz w:val="20"/>
        </w:rPr>
        <w:t>rédactionnelles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d'organisation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outils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z w:val="20"/>
        </w:rPr>
        <w:t>Pack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Office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5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nécessaire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4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241" w:after="0"/>
        <w:ind w:left="805" w:right="0" w:hanging="359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Valla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Gier</w:t>
      </w:r>
      <w:r>
        <w:rPr>
          <w:spacing w:val="-6"/>
          <w:sz w:val="20"/>
        </w:rPr>
        <w:t> </w:t>
      </w:r>
      <w:r>
        <w:rPr>
          <w:sz w:val="20"/>
        </w:rPr>
        <w:t>(42)</w:t>
      </w:r>
      <w:r>
        <w:rPr>
          <w:spacing w:val="-2"/>
          <w:sz w:val="20"/>
        </w:rPr>
        <w:t> </w:t>
      </w:r>
      <w:r>
        <w:rPr>
          <w:sz w:val="20"/>
        </w:rPr>
        <w:t>avec</w:t>
      </w:r>
      <w:r>
        <w:rPr>
          <w:spacing w:val="-5"/>
          <w:sz w:val="20"/>
        </w:rPr>
        <w:t> </w:t>
      </w:r>
      <w:r>
        <w:rPr>
          <w:sz w:val="20"/>
        </w:rPr>
        <w:t>déplacements</w:t>
      </w:r>
      <w:r>
        <w:rPr>
          <w:spacing w:val="-6"/>
          <w:sz w:val="20"/>
        </w:rPr>
        <w:t> </w:t>
      </w:r>
      <w:r>
        <w:rPr>
          <w:sz w:val="20"/>
        </w:rPr>
        <w:t>sur</w:t>
      </w:r>
      <w:r>
        <w:rPr>
          <w:spacing w:val="-2"/>
          <w:sz w:val="20"/>
        </w:rPr>
        <w:t> </w:t>
      </w:r>
      <w:r>
        <w:rPr>
          <w:sz w:val="20"/>
        </w:rPr>
        <w:t>Saint-Etienne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sa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périphérie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359"/>
        <w:jc w:val="left"/>
        <w:rPr>
          <w:sz w:val="20"/>
        </w:rPr>
      </w:pPr>
      <w:r>
        <w:rPr>
          <w:sz w:val="20"/>
        </w:rPr>
        <w:t>Convention</w:t>
      </w:r>
      <w:r>
        <w:rPr>
          <w:spacing w:val="-5"/>
          <w:sz w:val="20"/>
        </w:rPr>
        <w:t> </w:t>
      </w:r>
      <w:r>
        <w:rPr>
          <w:sz w:val="20"/>
        </w:rPr>
        <w:t>collective</w:t>
      </w:r>
      <w:r>
        <w:rPr>
          <w:spacing w:val="-6"/>
          <w:sz w:val="20"/>
        </w:rPr>
        <w:t> </w:t>
      </w:r>
      <w:r>
        <w:rPr>
          <w:sz w:val="20"/>
        </w:rPr>
        <w:t>nationale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7"/>
          <w:sz w:val="20"/>
        </w:rPr>
        <w:t> </w:t>
      </w:r>
      <w:r>
        <w:rPr>
          <w:sz w:val="20"/>
        </w:rPr>
        <w:t>mars</w:t>
      </w:r>
      <w:r>
        <w:rPr>
          <w:spacing w:val="-7"/>
          <w:sz w:val="20"/>
        </w:rPr>
        <w:t> </w:t>
      </w:r>
      <w:r>
        <w:rPr>
          <w:sz w:val="20"/>
        </w:rPr>
        <w:t>1966</w:t>
      </w:r>
      <w:r>
        <w:rPr>
          <w:spacing w:val="-2"/>
          <w:sz w:val="20"/>
        </w:rPr>
        <w:t> </w:t>
      </w:r>
      <w:r>
        <w:rPr>
          <w:sz w:val="20"/>
        </w:rPr>
        <w:t>(IDCC</w:t>
      </w:r>
      <w:r>
        <w:rPr>
          <w:spacing w:val="-6"/>
          <w:sz w:val="20"/>
        </w:rPr>
        <w:t> </w:t>
      </w:r>
      <w:r>
        <w:rPr>
          <w:sz w:val="20"/>
        </w:rPr>
        <w:t>0413)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Cadre,</w:t>
      </w:r>
      <w:r>
        <w:rPr>
          <w:spacing w:val="-7"/>
          <w:sz w:val="20"/>
        </w:rPr>
        <w:t> </w:t>
      </w:r>
      <w:r>
        <w:rPr>
          <w:sz w:val="20"/>
        </w:rPr>
        <w:t>classe</w:t>
      </w:r>
      <w:r>
        <w:rPr>
          <w:spacing w:val="-4"/>
          <w:sz w:val="20"/>
        </w:rPr>
        <w:t> </w:t>
      </w:r>
      <w:r>
        <w:rPr>
          <w:sz w:val="20"/>
        </w:rPr>
        <w:t>2,</w:t>
      </w:r>
      <w:r>
        <w:rPr>
          <w:spacing w:val="-4"/>
          <w:sz w:val="20"/>
        </w:rPr>
        <w:t> </w:t>
      </w:r>
      <w:r>
        <w:rPr>
          <w:sz w:val="20"/>
        </w:rPr>
        <w:t>niveau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2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Sujétion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base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supplémentaires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Indemnité</w:t>
      </w:r>
      <w:r>
        <w:rPr>
          <w:spacing w:val="-12"/>
          <w:sz w:val="20"/>
        </w:rPr>
        <w:t> </w:t>
      </w:r>
      <w:r>
        <w:rPr>
          <w:sz w:val="20"/>
        </w:rPr>
        <w:t>métiers</w:t>
      </w:r>
      <w:r>
        <w:rPr>
          <w:spacing w:val="-13"/>
          <w:sz w:val="20"/>
        </w:rPr>
        <w:t> </w:t>
      </w:r>
      <w:r>
        <w:rPr>
          <w:sz w:val="20"/>
        </w:rPr>
        <w:t>socio-</w:t>
      </w:r>
      <w:r>
        <w:rPr>
          <w:spacing w:val="-2"/>
          <w:sz w:val="20"/>
        </w:rPr>
        <w:t>éducatif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CDD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jusqu’au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31/01/2026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39h</w:t>
      </w:r>
      <w:r>
        <w:rPr>
          <w:spacing w:val="-5"/>
          <w:sz w:val="20"/>
        </w:rPr>
        <w:t> </w:t>
      </w:r>
      <w:r>
        <w:rPr>
          <w:sz w:val="20"/>
        </w:rPr>
        <w:t>hebdomadaires</w:t>
      </w:r>
      <w:r>
        <w:rPr>
          <w:spacing w:val="-4"/>
          <w:sz w:val="20"/>
        </w:rPr>
        <w:t> </w:t>
      </w:r>
      <w:r>
        <w:rPr>
          <w:sz w:val="20"/>
        </w:rPr>
        <w:t>avec</w:t>
      </w:r>
      <w:r>
        <w:rPr>
          <w:spacing w:val="-6"/>
          <w:sz w:val="20"/>
        </w:rPr>
        <w:t> </w:t>
      </w:r>
      <w:r>
        <w:rPr>
          <w:sz w:val="20"/>
        </w:rPr>
        <w:t>23</w:t>
      </w:r>
      <w:r>
        <w:rPr>
          <w:spacing w:val="-6"/>
          <w:sz w:val="20"/>
        </w:rPr>
        <w:t> </w:t>
      </w:r>
      <w:r>
        <w:rPr>
          <w:sz w:val="20"/>
        </w:rPr>
        <w:t>jours</w:t>
      </w:r>
      <w:r>
        <w:rPr>
          <w:spacing w:val="-6"/>
          <w:sz w:val="20"/>
        </w:rPr>
        <w:t> </w:t>
      </w:r>
      <w:r>
        <w:rPr>
          <w:sz w:val="20"/>
        </w:rPr>
        <w:t>RTT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/an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18</w:t>
      </w:r>
      <w:r>
        <w:rPr>
          <w:spacing w:val="-12"/>
          <w:sz w:val="20"/>
        </w:rPr>
        <w:t> </w:t>
      </w:r>
      <w:r>
        <w:rPr>
          <w:sz w:val="20"/>
        </w:rPr>
        <w:t>congés</w:t>
      </w:r>
      <w:r>
        <w:rPr>
          <w:spacing w:val="-10"/>
          <w:sz w:val="20"/>
        </w:rPr>
        <w:t> </w:t>
      </w:r>
      <w:r>
        <w:rPr>
          <w:sz w:val="20"/>
        </w:rPr>
        <w:t>conventionnels</w:t>
      </w:r>
      <w:r>
        <w:rPr>
          <w:spacing w:val="-12"/>
          <w:sz w:val="20"/>
        </w:rPr>
        <w:t> </w:t>
      </w:r>
      <w:r>
        <w:rPr>
          <w:sz w:val="20"/>
        </w:rPr>
        <w:t>supplémentaires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/an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Astreinte</w:t>
      </w:r>
      <w:r>
        <w:rPr>
          <w:spacing w:val="-7"/>
          <w:sz w:val="20"/>
        </w:rPr>
        <w:t> </w:t>
      </w:r>
      <w:r>
        <w:rPr>
          <w:sz w:val="20"/>
        </w:rPr>
        <w:t>cadre</w:t>
      </w:r>
      <w:r>
        <w:rPr>
          <w:spacing w:val="-6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semaines</w:t>
      </w:r>
      <w:r>
        <w:rPr>
          <w:spacing w:val="-7"/>
          <w:sz w:val="20"/>
        </w:rPr>
        <w:t> </w:t>
      </w:r>
      <w:r>
        <w:rPr>
          <w:sz w:val="20"/>
        </w:rPr>
        <w:t>par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an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3" w:after="0"/>
        <w:ind w:left="805" w:right="0" w:hanging="359"/>
        <w:jc w:val="left"/>
        <w:rPr>
          <w:sz w:val="20"/>
        </w:rPr>
      </w:pPr>
      <w:r>
        <w:rPr>
          <w:sz w:val="20"/>
        </w:rPr>
        <w:t>Domiciliation</w:t>
      </w:r>
      <w:r>
        <w:rPr>
          <w:spacing w:val="-6"/>
          <w:sz w:val="20"/>
        </w:rPr>
        <w:t> </w:t>
      </w:r>
      <w:r>
        <w:rPr>
          <w:sz w:val="20"/>
        </w:rPr>
        <w:t>dans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périmètre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1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lieu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travail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4" w:after="0"/>
        <w:ind w:left="805" w:right="0" w:hanging="359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immédiate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4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37"/>
        <w:ind w:left="0"/>
        <w:rPr>
          <w:b/>
        </w:rPr>
      </w:pPr>
    </w:p>
    <w:p>
      <w:pPr>
        <w:spacing w:line="259" w:lineRule="auto" w:before="0"/>
        <w:ind w:left="85" w:right="420" w:firstLine="0"/>
        <w:jc w:val="left"/>
        <w:rPr>
          <w:b/>
          <w:sz w:val="20"/>
        </w:rPr>
      </w:pPr>
      <w:r>
        <w:rPr>
          <w:sz w:val="20"/>
        </w:rPr>
        <w:t>Merci</w:t>
      </w:r>
      <w:r>
        <w:rPr>
          <w:spacing w:val="-13"/>
          <w:sz w:val="20"/>
        </w:rPr>
        <w:t> </w:t>
      </w:r>
      <w:r>
        <w:rPr>
          <w:sz w:val="20"/>
        </w:rPr>
        <w:t>d’adresser</w:t>
      </w:r>
      <w:r>
        <w:rPr>
          <w:spacing w:val="-9"/>
          <w:sz w:val="20"/>
        </w:rPr>
        <w:t> </w:t>
      </w:r>
      <w:r>
        <w:rPr>
          <w:sz w:val="20"/>
        </w:rPr>
        <w:t>votre</w:t>
      </w:r>
      <w:r>
        <w:rPr>
          <w:spacing w:val="-12"/>
          <w:sz w:val="20"/>
        </w:rPr>
        <w:t> </w:t>
      </w:r>
      <w:r>
        <w:rPr>
          <w:sz w:val="20"/>
        </w:rPr>
        <w:t>candidature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13"/>
          <w:sz w:val="20"/>
        </w:rPr>
        <w:t> </w:t>
      </w:r>
      <w:r>
        <w:rPr>
          <w:sz w:val="20"/>
        </w:rPr>
        <w:t>CV</w:t>
      </w:r>
      <w:r>
        <w:rPr>
          <w:spacing w:val="-11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z w:val="20"/>
        </w:rPr>
        <w:t>lettre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motivation</w:t>
      </w:r>
      <w:r>
        <w:rPr>
          <w:spacing w:val="-9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par</w:t>
      </w:r>
      <w:r>
        <w:rPr>
          <w:spacing w:val="-12"/>
          <w:sz w:val="20"/>
        </w:rPr>
        <w:t> </w:t>
      </w:r>
      <w:r>
        <w:rPr>
          <w:sz w:val="20"/>
        </w:rPr>
        <w:t>mail</w:t>
      </w:r>
      <w:r>
        <w:rPr>
          <w:spacing w:val="-9"/>
          <w:sz w:val="20"/>
        </w:rPr>
        <w:t> </w:t>
      </w:r>
      <w:r>
        <w:rPr>
          <w:b/>
          <w:sz w:val="20"/>
        </w:rPr>
        <w:t>jusqu’au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14/12/2025</w:t>
      </w:r>
      <w:r>
        <w:rPr>
          <w:sz w:val="20"/>
        </w:rPr>
        <w:t>,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précisant le numéro de l’offre : </w:t>
      </w:r>
      <w:r>
        <w:rPr>
          <w:b/>
          <w:sz w:val="20"/>
        </w:rPr>
        <w:t>PPSHD ITI / 2025-12-05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ind w:left="85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34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05"/>
    </w:pPr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27" w:lineRule="exact"/>
      <w:ind w:left="108" w:right="532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3" w:right="532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right="532"/>
      <w:jc w:val="center"/>
      <w:outlineLvl w:val="3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85"/>
      <w:outlineLvl w:val="4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85"/>
      <w:outlineLvl w:val="5"/>
    </w:pPr>
    <w:rPr>
      <w:rFonts w:ascii="Tahoma" w:hAnsi="Tahoma" w:eastAsia="Tahoma" w:cs="Tahoma"/>
      <w:b/>
      <w:bCs/>
      <w:sz w:val="20"/>
      <w:szCs w:val="20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805" w:hanging="359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2025-12-05T14:43:17Z</dcterms:created>
  <dcterms:modified xsi:type="dcterms:W3CDTF">2025-12-05T14:43:17Z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pour Microsoft 365</vt:lpwstr>
  </property>
</Properties>
</file>