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12</w:t>
      </w:r>
      <w:r>
        <w:rPr>
          <w:spacing w:val="-2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165599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377" w:right="81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Feurs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8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12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165746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50877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99"/>
        <w:ind w:right="815"/>
      </w:pPr>
      <w:r>
        <w:rPr/>
        <w:t>POLE</w:t>
      </w:r>
      <w:r>
        <w:rPr>
          <w:spacing w:val="-14"/>
        </w:rPr>
        <w:t> </w:t>
      </w:r>
      <w:r>
        <w:rPr/>
        <w:t>ACTION</w:t>
      </w:r>
      <w:r>
        <w:rPr>
          <w:spacing w:val="-11"/>
        </w:rPr>
        <w:t> </w:t>
      </w:r>
      <w:r>
        <w:rPr/>
        <w:t>EDUCATIVE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PARENTALE</w:t>
      </w:r>
      <w:r>
        <w:rPr>
          <w:spacing w:val="-11"/>
        </w:rPr>
        <w:t> </w:t>
      </w:r>
      <w:r>
        <w:rPr/>
        <w:t>LOIRE</w:t>
      </w:r>
      <w:r>
        <w:rPr>
          <w:spacing w:val="-11"/>
        </w:rPr>
        <w:t> </w:t>
      </w:r>
      <w:r>
        <w:rPr>
          <w:spacing w:val="-4"/>
        </w:rPr>
        <w:t>NORD</w:t>
      </w:r>
    </w:p>
    <w:p>
      <w:pPr>
        <w:spacing w:before="1"/>
        <w:ind w:left="803" w:right="813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Feurs</w:t>
      </w: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0"/>
      </w:pPr>
      <w:r>
        <w:rPr>
          <w:spacing w:val="-2"/>
          <w:u w:val="single"/>
        </w:rPr>
        <w:t>Recherche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8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Missions</w:t>
      </w:r>
    </w:p>
    <w:p>
      <w:pPr>
        <w:spacing w:line="240" w:lineRule="auto" w:before="4"/>
        <w:rPr>
          <w:b/>
          <w:sz w:val="54"/>
        </w:rPr>
      </w:pPr>
      <w:r>
        <w:rPr/>
        <w:br w:type="column"/>
      </w:r>
      <w:r>
        <w:rPr>
          <w:b/>
          <w:sz w:val="54"/>
        </w:rPr>
      </w:r>
    </w:p>
    <w:p>
      <w:pPr>
        <w:pStyle w:val="Heading1"/>
        <w:spacing w:line="386" w:lineRule="exact"/>
        <w:ind w:left="1063" w:right="2980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line="289" w:lineRule="exact" w:before="0"/>
        <w:ind w:left="118" w:right="2033" w:firstLine="0"/>
        <w:jc w:val="center"/>
        <w:rPr>
          <w:b/>
          <w:sz w:val="24"/>
        </w:rPr>
      </w:pPr>
      <w:r>
        <w:rPr>
          <w:b/>
          <w:sz w:val="24"/>
        </w:rPr>
        <w:t>Educateur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spécialisé,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social,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CESF</w:t>
      </w:r>
    </w:p>
    <w:p>
      <w:pPr>
        <w:pStyle w:val="Heading1"/>
        <w:ind w:left="119" w:right="2033"/>
      </w:pPr>
      <w:r>
        <w:rPr/>
        <w:t>CDD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0.50</w:t>
      </w:r>
      <w:r>
        <w:rPr>
          <w:spacing w:val="-7"/>
        </w:rPr>
        <w:t> </w:t>
      </w:r>
      <w:r>
        <w:rPr/>
        <w:t>ETP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Jusqu’au</w:t>
      </w:r>
      <w:r>
        <w:rPr>
          <w:spacing w:val="-5"/>
        </w:rPr>
        <w:t> </w:t>
      </w:r>
      <w:r>
        <w:rPr/>
        <w:t>29</w:t>
      </w:r>
      <w:r>
        <w:rPr>
          <w:spacing w:val="-8"/>
        </w:rPr>
        <w:t> </w:t>
      </w:r>
      <w:r>
        <w:rPr/>
        <w:t>février</w:t>
      </w:r>
      <w:r>
        <w:rPr>
          <w:spacing w:val="-7"/>
        </w:rPr>
        <w:t> </w:t>
      </w:r>
      <w:r>
        <w:rPr>
          <w:spacing w:val="-4"/>
        </w:rPr>
        <w:t>2024</w:t>
      </w:r>
    </w:p>
    <w:p>
      <w:pPr>
        <w:pStyle w:val="Heading2"/>
        <w:spacing w:before="1"/>
        <w:ind w:left="119" w:right="2030"/>
        <w:jc w:val="center"/>
      </w:pPr>
      <w:r>
        <w:rPr/>
        <w:t>Prise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poste</w:t>
      </w:r>
      <w:r>
        <w:rPr>
          <w:spacing w:val="-2"/>
        </w:rPr>
        <w:t> </w:t>
      </w:r>
      <w:r>
        <w:rPr/>
        <w:t>dès que</w:t>
      </w:r>
      <w:r>
        <w:rPr>
          <w:spacing w:val="-2"/>
        </w:rPr>
        <w:t> possible</w:t>
      </w:r>
    </w:p>
    <w:p>
      <w:pPr>
        <w:spacing w:after="0"/>
        <w:jc w:val="center"/>
        <w:sectPr>
          <w:type w:val="continuous"/>
          <w:pgSz w:w="11910" w:h="16840"/>
          <w:pgMar w:top="920" w:bottom="0" w:left="980" w:right="540"/>
          <w:cols w:num="2" w:equalWidth="0">
            <w:col w:w="1406" w:space="68"/>
            <w:col w:w="8916"/>
          </w:cols>
        </w:sectPr>
      </w:pPr>
    </w:p>
    <w:p>
      <w:pPr>
        <w:pStyle w:val="BodyText"/>
        <w:spacing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99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protection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7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7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administratif</w:t>
      </w:r>
      <w:r>
        <w:rPr>
          <w:spacing w:val="-9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53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famille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projet</w:t>
      </w:r>
      <w:r>
        <w:rPr>
          <w:spacing w:val="-9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5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39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35" w:after="0"/>
        <w:ind w:left="820" w:right="0" w:hanging="360"/>
        <w:jc w:val="left"/>
        <w:rPr>
          <w:sz w:val="20"/>
        </w:rPr>
      </w:pPr>
      <w:r>
        <w:rPr>
          <w:sz w:val="20"/>
        </w:rPr>
        <w:t>Rend compte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prise en charge</w:t>
      </w:r>
      <w:r>
        <w:rPr>
          <w:spacing w:val="1"/>
          <w:sz w:val="20"/>
        </w:rPr>
        <w:t> </w:t>
      </w:r>
      <w:r>
        <w:rPr>
          <w:sz w:val="20"/>
        </w:rPr>
        <w:t>éducative qu’il effectue, lors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réunions</w:t>
      </w:r>
      <w:r>
        <w:rPr>
          <w:spacing w:val="10"/>
          <w:sz w:val="20"/>
        </w:rPr>
        <w:t> </w:t>
      </w:r>
      <w:r>
        <w:rPr>
          <w:sz w:val="20"/>
        </w:rPr>
        <w:t>institutionnelles </w:t>
      </w:r>
      <w:r>
        <w:rPr>
          <w:spacing w:val="-2"/>
          <w:sz w:val="20"/>
        </w:rPr>
        <w:t>internes</w:t>
      </w:r>
    </w:p>
    <w:p>
      <w:pPr>
        <w:pStyle w:val="BodyText"/>
        <w:spacing w:line="239" w:lineRule="exact"/>
        <w:ind w:left="820"/>
      </w:pPr>
      <w:r>
        <w:rPr/>
        <w:t>et</w:t>
      </w:r>
      <w:r>
        <w:rPr>
          <w:spacing w:val="-5"/>
        </w:rPr>
        <w:t> </w:t>
      </w:r>
      <w:r>
        <w:rPr/>
        <w:t>externes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par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écrits</w:t>
      </w:r>
      <w:r>
        <w:rPr>
          <w:spacing w:val="-3"/>
        </w:rPr>
        <w:t> </w:t>
      </w:r>
      <w:r>
        <w:rPr/>
        <w:t>qu’il</w:t>
      </w:r>
      <w:r>
        <w:rPr>
          <w:spacing w:val="-6"/>
        </w:rPr>
        <w:t> </w:t>
      </w:r>
      <w:r>
        <w:rPr>
          <w:spacing w:val="-2"/>
        </w:rPr>
        <w:t>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7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7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l’équipe</w:t>
      </w:r>
      <w:r>
        <w:rPr>
          <w:spacing w:val="20"/>
          <w:sz w:val="20"/>
        </w:rPr>
        <w:t> </w:t>
      </w:r>
      <w:r>
        <w:rPr>
          <w:sz w:val="20"/>
        </w:rPr>
        <w:t>pluridisciplinaire</w:t>
      </w:r>
      <w:r>
        <w:rPr>
          <w:spacing w:val="17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7"/>
          <w:sz w:val="20"/>
        </w:rPr>
        <w:t> </w:t>
      </w:r>
      <w:r>
        <w:rPr>
          <w:sz w:val="20"/>
        </w:rPr>
        <w:t>avec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spacing w:before="101"/>
        <w:ind w:left="379" w:right="815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1"/>
      </w:pPr>
      <w:r>
        <w:rPr>
          <w:spacing w:val="-2"/>
          <w:u w:val="single"/>
        </w:rPr>
        <w:t>Profil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0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Feurs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4"/>
          <w:sz w:val="20"/>
        </w:rPr>
        <w:t> </w:t>
      </w:r>
      <w:r>
        <w:rPr>
          <w:sz w:val="20"/>
        </w:rPr>
        <w:t>0.50</w:t>
      </w:r>
      <w:r>
        <w:rPr>
          <w:spacing w:val="-6"/>
          <w:sz w:val="20"/>
        </w:rPr>
        <w:t> </w:t>
      </w:r>
      <w:r>
        <w:rPr>
          <w:sz w:val="20"/>
        </w:rPr>
        <w:t>ETP</w:t>
      </w:r>
      <w:r>
        <w:rPr>
          <w:spacing w:val="-5"/>
          <w:sz w:val="20"/>
        </w:rPr>
        <w:t> </w:t>
      </w:r>
      <w:r>
        <w:rPr>
          <w:sz w:val="20"/>
        </w:rPr>
        <w:t>jusqu’au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spacing w:val="-5"/>
          <w:sz w:val="20"/>
        </w:rPr>
        <w:t> </w:t>
      </w:r>
      <w:r>
        <w:rPr>
          <w:sz w:val="20"/>
        </w:rPr>
        <w:t>février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Jours</w:t>
      </w:r>
      <w:r>
        <w:rPr>
          <w:spacing w:val="-11"/>
          <w:sz w:val="20"/>
        </w:rPr>
        <w:t> </w:t>
      </w:r>
      <w:r>
        <w:rPr>
          <w:sz w:val="20"/>
        </w:rPr>
        <w:t>travaillés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Mercredi,</w:t>
      </w:r>
      <w:r>
        <w:rPr>
          <w:spacing w:val="-9"/>
          <w:sz w:val="20"/>
        </w:rPr>
        <w:t> </w:t>
      </w:r>
      <w:r>
        <w:rPr>
          <w:sz w:val="20"/>
        </w:rPr>
        <w:t>jeudi,</w:t>
      </w:r>
      <w:r>
        <w:rPr>
          <w:spacing w:val="-9"/>
          <w:sz w:val="20"/>
        </w:rPr>
        <w:t> </w:t>
      </w:r>
      <w:r>
        <w:rPr>
          <w:sz w:val="20"/>
        </w:rPr>
        <w:t>vendredi</w:t>
      </w:r>
      <w:r>
        <w:rPr>
          <w:spacing w:val="-10"/>
          <w:sz w:val="20"/>
        </w:rPr>
        <w:t> </w:t>
      </w:r>
      <w:r>
        <w:rPr>
          <w:sz w:val="20"/>
        </w:rPr>
        <w:t>(Semaines</w:t>
      </w:r>
      <w:r>
        <w:rPr>
          <w:spacing w:val="-11"/>
          <w:sz w:val="20"/>
        </w:rPr>
        <w:t> </w:t>
      </w:r>
      <w:r>
        <w:rPr>
          <w:sz w:val="20"/>
        </w:rPr>
        <w:t>paires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B),</w:t>
      </w:r>
      <w:r>
        <w:rPr>
          <w:spacing w:val="-9"/>
          <w:sz w:val="20"/>
        </w:rPr>
        <w:t> </w:t>
      </w:r>
      <w:r>
        <w:rPr>
          <w:sz w:val="20"/>
        </w:rPr>
        <w:t>lundi,</w:t>
      </w:r>
      <w:r>
        <w:rPr>
          <w:spacing w:val="-10"/>
          <w:sz w:val="20"/>
        </w:rPr>
        <w:t> </w:t>
      </w:r>
      <w:r>
        <w:rPr>
          <w:sz w:val="20"/>
        </w:rPr>
        <w:t>mardi</w:t>
      </w:r>
      <w:r>
        <w:rPr>
          <w:spacing w:val="-9"/>
          <w:sz w:val="20"/>
        </w:rPr>
        <w:t> </w:t>
      </w:r>
      <w:r>
        <w:rPr>
          <w:sz w:val="20"/>
        </w:rPr>
        <w:t>(Semaines</w:t>
      </w:r>
      <w:r>
        <w:rPr>
          <w:spacing w:val="-11"/>
          <w:sz w:val="20"/>
        </w:rPr>
        <w:t> </w:t>
      </w:r>
      <w:r>
        <w:rPr>
          <w:sz w:val="20"/>
        </w:rPr>
        <w:t>impaires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A)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</w:pPr>
      <w:r>
        <w:rPr>
          <w:spacing w:val="-2"/>
          <w:u w:val="single"/>
        </w:rPr>
        <w:t>Candidatures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5"/>
          <w:sz w:val="19"/>
        </w:rPr>
        <w:t> </w:t>
      </w:r>
      <w:r>
        <w:rPr>
          <w:sz w:val="19"/>
        </w:rPr>
        <w:t>d’adresser</w:t>
      </w:r>
      <w:r>
        <w:rPr>
          <w:spacing w:val="6"/>
          <w:sz w:val="19"/>
        </w:rPr>
        <w:t> </w:t>
      </w:r>
      <w:r>
        <w:rPr>
          <w:sz w:val="19"/>
        </w:rPr>
        <w:t>votre</w:t>
      </w:r>
      <w:r>
        <w:rPr>
          <w:spacing w:val="6"/>
          <w:sz w:val="19"/>
        </w:rPr>
        <w:t> </w:t>
      </w:r>
      <w:r>
        <w:rPr>
          <w:sz w:val="19"/>
        </w:rPr>
        <w:t>candidature</w:t>
      </w:r>
      <w:r>
        <w:rPr>
          <w:spacing w:val="10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</w:t>
      </w:r>
      <w:r>
        <w:rPr>
          <w:spacing w:val="6"/>
          <w:sz w:val="19"/>
        </w:rPr>
        <w:t> </w:t>
      </w:r>
      <w:r>
        <w:rPr>
          <w:sz w:val="19"/>
        </w:rPr>
        <w:t>et</w:t>
      </w:r>
      <w:r>
        <w:rPr>
          <w:spacing w:val="4"/>
          <w:sz w:val="19"/>
        </w:rPr>
        <w:t> </w:t>
      </w:r>
      <w:r>
        <w:rPr>
          <w:sz w:val="19"/>
        </w:rPr>
        <w:t>lettre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motivation</w:t>
      </w:r>
      <w:r>
        <w:rPr>
          <w:spacing w:val="7"/>
          <w:sz w:val="19"/>
        </w:rPr>
        <w:t> </w:t>
      </w:r>
      <w:r>
        <w:rPr>
          <w:sz w:val="19"/>
        </w:rPr>
        <w:t>–</w:t>
      </w:r>
      <w:r>
        <w:rPr>
          <w:spacing w:val="5"/>
          <w:sz w:val="19"/>
        </w:rPr>
        <w:t> </w:t>
      </w:r>
      <w:r>
        <w:rPr>
          <w:sz w:val="19"/>
        </w:rPr>
        <w:t>par</w:t>
      </w:r>
      <w:r>
        <w:rPr>
          <w:spacing w:val="7"/>
          <w:sz w:val="19"/>
        </w:rPr>
        <w:t> </w:t>
      </w:r>
      <w:r>
        <w:rPr>
          <w:sz w:val="19"/>
        </w:rPr>
        <w:t>mail</w:t>
      </w:r>
      <w:r>
        <w:rPr>
          <w:spacing w:val="6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19/10/2023</w:t>
      </w:r>
      <w:r>
        <w:rPr>
          <w:b/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précisant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l’offre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Feurs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2023-10-</w:t>
      </w:r>
      <w:r>
        <w:rPr>
          <w:b/>
          <w:spacing w:val="-5"/>
          <w:sz w:val="19"/>
        </w:rPr>
        <w:t>12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03" w:right="813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378" w:right="815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2023-10-13T07:45:50Z</dcterms:created>
  <dcterms:modified xsi:type="dcterms:W3CDTF">2023-10-13T07:45:50Z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