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4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669"/>
                                </a:moveTo>
                                <a:lnTo>
                                  <a:pt x="3810" y="326389"/>
                                </a:lnTo>
                                <a:lnTo>
                                  <a:pt x="14605" y="369569"/>
                                </a:lnTo>
                                <a:lnTo>
                                  <a:pt x="31115" y="410209"/>
                                </a:lnTo>
                                <a:lnTo>
                                  <a:pt x="53975" y="447039"/>
                                </a:lnTo>
                                <a:lnTo>
                                  <a:pt x="82550" y="479424"/>
                                </a:lnTo>
                                <a:lnTo>
                                  <a:pt x="114935" y="507999"/>
                                </a:lnTo>
                                <a:lnTo>
                                  <a:pt x="151765" y="530858"/>
                                </a:lnTo>
                                <a:lnTo>
                                  <a:pt x="192405" y="547368"/>
                                </a:lnTo>
                                <a:lnTo>
                                  <a:pt x="235585" y="558163"/>
                                </a:lnTo>
                                <a:lnTo>
                                  <a:pt x="280670" y="561973"/>
                                </a:lnTo>
                                <a:lnTo>
                                  <a:pt x="326390" y="558163"/>
                                </a:lnTo>
                                <a:lnTo>
                                  <a:pt x="369570" y="547368"/>
                                </a:lnTo>
                                <a:lnTo>
                                  <a:pt x="410210" y="530858"/>
                                </a:lnTo>
                                <a:lnTo>
                                  <a:pt x="447040" y="507999"/>
                                </a:lnTo>
                                <a:lnTo>
                                  <a:pt x="479425" y="479424"/>
                                </a:lnTo>
                                <a:lnTo>
                                  <a:pt x="508000" y="447039"/>
                                </a:lnTo>
                                <a:lnTo>
                                  <a:pt x="530860" y="410209"/>
                                </a:lnTo>
                                <a:lnTo>
                                  <a:pt x="547370" y="369569"/>
                                </a:lnTo>
                                <a:lnTo>
                                  <a:pt x="558165" y="326389"/>
                                </a:lnTo>
                                <a:lnTo>
                                  <a:pt x="561975" y="280669"/>
                                </a:lnTo>
                                <a:lnTo>
                                  <a:pt x="558165" y="235584"/>
                                </a:lnTo>
                                <a:lnTo>
                                  <a:pt x="547370" y="192404"/>
                                </a:lnTo>
                                <a:lnTo>
                                  <a:pt x="530860" y="151764"/>
                                </a:lnTo>
                                <a:lnTo>
                                  <a:pt x="508000" y="114934"/>
                                </a:lnTo>
                                <a:lnTo>
                                  <a:pt x="479425" y="82549"/>
                                </a:lnTo>
                                <a:lnTo>
                                  <a:pt x="447040" y="53974"/>
                                </a:lnTo>
                                <a:lnTo>
                                  <a:pt x="410210" y="31114"/>
                                </a:lnTo>
                                <a:lnTo>
                                  <a:pt x="369570" y="14604"/>
                                </a:lnTo>
                                <a:lnTo>
                                  <a:pt x="326390" y="3809"/>
                                </a:lnTo>
                                <a:lnTo>
                                  <a:pt x="280670" y="0"/>
                                </a:lnTo>
                                <a:lnTo>
                                  <a:pt x="235585" y="3809"/>
                                </a:lnTo>
                                <a:lnTo>
                                  <a:pt x="192405" y="14604"/>
                                </a:lnTo>
                                <a:lnTo>
                                  <a:pt x="151765" y="31114"/>
                                </a:lnTo>
                                <a:lnTo>
                                  <a:pt x="114935" y="53974"/>
                                </a:lnTo>
                                <a:lnTo>
                                  <a:pt x="82550" y="82549"/>
                                </a:lnTo>
                                <a:lnTo>
                                  <a:pt x="53975" y="114934"/>
                                </a:lnTo>
                                <a:lnTo>
                                  <a:pt x="31115" y="151764"/>
                                </a:lnTo>
                                <a:lnTo>
                                  <a:pt x="14605" y="192404"/>
                                </a:lnTo>
                                <a:lnTo>
                                  <a:pt x="3810" y="235584"/>
                                </a:lnTo>
                                <a:lnTo>
                                  <a:pt x="0" y="2806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D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2437" y="287324"/>
                            <a:ext cx="4254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88265">
                                <a:moveTo>
                                  <a:pt x="26797" y="0"/>
                                </a:moveTo>
                                <a:lnTo>
                                  <a:pt x="17779" y="0"/>
                                </a:lnTo>
                                <a:lnTo>
                                  <a:pt x="17399" y="4749"/>
                                </a:lnTo>
                                <a:lnTo>
                                  <a:pt x="15875" y="7975"/>
                                </a:lnTo>
                                <a:lnTo>
                                  <a:pt x="10286" y="11379"/>
                                </a:lnTo>
                                <a:lnTo>
                                  <a:pt x="5842" y="12230"/>
                                </a:lnTo>
                                <a:lnTo>
                                  <a:pt x="0" y="12230"/>
                                </a:lnTo>
                                <a:lnTo>
                                  <a:pt x="0" y="20231"/>
                                </a:lnTo>
                                <a:lnTo>
                                  <a:pt x="15621" y="20231"/>
                                </a:lnTo>
                                <a:lnTo>
                                  <a:pt x="15621" y="78892"/>
                                </a:lnTo>
                                <a:lnTo>
                                  <a:pt x="0" y="78892"/>
                                </a:lnTo>
                                <a:lnTo>
                                  <a:pt x="0" y="87833"/>
                                </a:lnTo>
                                <a:lnTo>
                                  <a:pt x="42163" y="87833"/>
                                </a:lnTo>
                                <a:lnTo>
                                  <a:pt x="42163" y="78892"/>
                                </a:lnTo>
                                <a:lnTo>
                                  <a:pt x="26797" y="78892"/>
                                </a:lnTo>
                                <a:lnTo>
                                  <a:pt x="26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dde">
                  <v:path arrowok="t"/>
                  <v:stroke dashstyle="solid"/>
                </v:shape>
                <v:shape style="position:absolute;left:11204;top:16270;width:67;height:139" id="docshape3" coordorigin="11205,16270" coordsize="67,139" path="m11247,16270l11233,16270,11232,16278,11230,16283,11221,16288,11214,16290,11205,16290,11205,16302,11229,16302,11229,16395,11205,16395,11205,16409,11271,16409,11271,16395,11247,16395,11247,16270xe" filled="true" fillcolor="#4f81b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420091" cy="89544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091" cy="8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spacing w:before="100"/>
        <w:ind w:left="0" w:right="291" w:firstLine="0"/>
        <w:jc w:val="right"/>
        <w:rPr>
          <w:sz w:val="18"/>
        </w:rPr>
      </w:pPr>
      <w:r>
        <w:rPr>
          <w:sz w:val="18"/>
        </w:rPr>
        <w:t>08</w:t>
      </w:r>
      <w:r>
        <w:rPr>
          <w:spacing w:val="-2"/>
          <w:sz w:val="18"/>
        </w:rPr>
        <w:t> </w:t>
      </w:r>
      <w:r>
        <w:rPr>
          <w:sz w:val="18"/>
        </w:rPr>
        <w:t>janvier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2024</w:t>
      </w:r>
    </w:p>
    <w:p>
      <w:pPr>
        <w:pStyle w:val="BodyText"/>
        <w:spacing w:before="6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1092835</wp:posOffset>
                </wp:positionH>
                <wp:positionV relativeFrom="paragraph">
                  <wp:posOffset>165202</wp:posOffset>
                </wp:positionV>
                <wp:extent cx="54622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270" h="0">
                              <a:moveTo>
                                <a:pt x="0" y="0"/>
                              </a:moveTo>
                              <a:lnTo>
                                <a:pt x="5462270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50003pt;margin-top:13.008086pt;width:430.1pt;height:.1pt;mso-position-horizontal-relative:page;mso-position-vertical-relative:paragraph;z-index:-15728640;mso-wrap-distance-left:0;mso-wrap-distance-right:0" id="docshape4" coordorigin="1721,260" coordsize="8602,0" path="m1721,260l10323,260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Offre</w:t>
      </w:r>
      <w:r>
        <w:rPr>
          <w:spacing w:val="-11"/>
        </w:rPr>
        <w:t> </w:t>
      </w:r>
      <w:r>
        <w:rPr/>
        <w:t>d’emploi</w:t>
      </w:r>
      <w:r>
        <w:rPr>
          <w:spacing w:val="-10"/>
        </w:rPr>
        <w:t> </w:t>
      </w:r>
      <w:r>
        <w:rPr/>
        <w:t>CDI</w:t>
      </w:r>
      <w:r>
        <w:rPr>
          <w:spacing w:val="-6"/>
        </w:rPr>
        <w:t> </w:t>
      </w:r>
      <w:r>
        <w:rPr>
          <w:spacing w:val="-2"/>
        </w:rPr>
        <w:t>(H/F)</w:t>
      </w:r>
    </w:p>
    <w:p>
      <w:pPr>
        <w:spacing w:before="21"/>
        <w:ind w:left="956" w:right="73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27"/>
          <w:sz w:val="44"/>
        </w:rPr>
        <w:t> </w:t>
      </w:r>
      <w:r>
        <w:rPr>
          <w:sz w:val="44"/>
        </w:rPr>
        <w:t>:</w:t>
      </w:r>
      <w:r>
        <w:rPr>
          <w:spacing w:val="-22"/>
          <w:sz w:val="44"/>
        </w:rPr>
        <w:t> </w:t>
      </w:r>
      <w:r>
        <w:rPr>
          <w:sz w:val="44"/>
        </w:rPr>
        <w:t>DPT</w:t>
      </w:r>
      <w:r>
        <w:rPr>
          <w:spacing w:val="-25"/>
          <w:sz w:val="44"/>
        </w:rPr>
        <w:t> </w:t>
      </w:r>
      <w:r>
        <w:rPr>
          <w:sz w:val="44"/>
        </w:rPr>
        <w:t>PROTECTION</w:t>
      </w:r>
      <w:r>
        <w:rPr>
          <w:spacing w:val="-27"/>
          <w:sz w:val="44"/>
        </w:rPr>
        <w:t> </w:t>
      </w:r>
      <w:r>
        <w:rPr>
          <w:sz w:val="44"/>
        </w:rPr>
        <w:t>SN</w:t>
      </w:r>
      <w:r>
        <w:rPr>
          <w:spacing w:val="-19"/>
          <w:sz w:val="44"/>
        </w:rPr>
        <w:t> </w:t>
      </w:r>
      <w:r>
        <w:rPr>
          <w:sz w:val="44"/>
        </w:rPr>
        <w:t>/2024-01-</w:t>
      </w:r>
      <w:r>
        <w:rPr>
          <w:spacing w:val="-5"/>
          <w:sz w:val="44"/>
        </w:rPr>
        <w:t>08</w:t>
      </w:r>
    </w:p>
    <w:p>
      <w:pPr>
        <w:pStyle w:val="BodyText"/>
        <w:spacing w:before="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1442085</wp:posOffset>
                </wp:positionH>
                <wp:positionV relativeFrom="paragraph">
                  <wp:posOffset>175596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7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50003pt;margin-top:13.8265pt;width:382.25pt;height:.1pt;mso-position-horizontal-relative:page;mso-position-vertical-relative:paragraph;z-index:-15728128;mso-wrap-distance-left:0;mso-wrap-distance-right:0" id="docshape5" coordorigin="2271,277" coordsize="7645,0" path="m2271,277l9916,277e" filled="false" stroked="true" strokeweight="1.0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30"/>
        <w:ind w:left="952" w:right="536" w:firstLine="0"/>
        <w:jc w:val="center"/>
        <w:rPr>
          <w:b/>
          <w:sz w:val="36"/>
        </w:rPr>
      </w:pPr>
      <w:r>
        <w:rPr>
          <w:b/>
          <w:sz w:val="36"/>
        </w:rPr>
        <w:t>Le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Département</w:t>
      </w:r>
      <w:r>
        <w:rPr>
          <w:b/>
          <w:spacing w:val="-3"/>
          <w:sz w:val="36"/>
        </w:rPr>
        <w:t> </w:t>
      </w:r>
      <w:r>
        <w:rPr>
          <w:b/>
          <w:spacing w:val="-2"/>
          <w:sz w:val="36"/>
        </w:rPr>
        <w:t>Protection</w:t>
      </w:r>
    </w:p>
    <w:p>
      <w:pPr>
        <w:spacing w:before="190"/>
        <w:ind w:left="461" w:right="536" w:firstLine="0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pour</w:t>
      </w:r>
    </w:p>
    <w:p>
      <w:pPr>
        <w:pStyle w:val="Heading1"/>
        <w:spacing w:line="309" w:lineRule="auto" w:before="99"/>
        <w:ind w:left="956"/>
      </w:pPr>
      <w:r>
        <w:rPr/>
        <w:t>Le</w:t>
      </w:r>
      <w:r>
        <w:rPr>
          <w:spacing w:val="-5"/>
        </w:rPr>
        <w:t> </w:t>
      </w:r>
      <w:r>
        <w:rPr/>
        <w:t>Pôle</w:t>
      </w:r>
      <w:r>
        <w:rPr>
          <w:spacing w:val="-12"/>
        </w:rPr>
        <w:t> </w:t>
      </w:r>
      <w:r>
        <w:rPr/>
        <w:t>Placements</w:t>
      </w:r>
      <w:r>
        <w:rPr>
          <w:spacing w:val="-14"/>
        </w:rPr>
        <w:t> </w:t>
      </w:r>
      <w:r>
        <w:rPr/>
        <w:t>Spécifiques</w:t>
      </w:r>
      <w:r>
        <w:rPr>
          <w:spacing w:val="-10"/>
        </w:rPr>
        <w:t> </w:t>
      </w:r>
      <w:r>
        <w:rPr/>
        <w:t>et</w:t>
      </w:r>
      <w:r>
        <w:rPr>
          <w:spacing w:val="-18"/>
        </w:rPr>
        <w:t> </w:t>
      </w:r>
      <w:r>
        <w:rPr/>
        <w:t>Hébergements</w:t>
      </w:r>
      <w:r>
        <w:rPr>
          <w:spacing w:val="-13"/>
        </w:rPr>
        <w:t> </w:t>
      </w:r>
      <w:r>
        <w:rPr/>
        <w:t>Diversifiés Le Pôle Placements en Etablissements et Services</w:t>
      </w:r>
    </w:p>
    <w:p>
      <w:pPr>
        <w:pStyle w:val="BodyText"/>
        <w:spacing w:before="2"/>
        <w:rPr>
          <w:b/>
          <w:sz w:val="40"/>
        </w:rPr>
      </w:pPr>
    </w:p>
    <w:p>
      <w:pPr>
        <w:spacing w:before="0"/>
        <w:ind w:left="897" w:right="536" w:firstLine="0"/>
        <w:jc w:val="center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SURVEILLANT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NUIT</w:t>
      </w:r>
      <w:r>
        <w:rPr>
          <w:b/>
          <w:spacing w:val="-10"/>
          <w:sz w:val="32"/>
        </w:rPr>
        <w:t> </w:t>
      </w:r>
      <w:r>
        <w:rPr>
          <w:b/>
          <w:spacing w:val="-2"/>
          <w:sz w:val="32"/>
        </w:rPr>
        <w:t>VOLANT(H/F)</w:t>
      </w:r>
    </w:p>
    <w:p>
      <w:pPr>
        <w:pStyle w:val="Heading1"/>
      </w:pPr>
      <w:r>
        <w:rPr/>
        <w:t>CDI</w:t>
      </w:r>
      <w:r>
        <w:rPr>
          <w:spacing w:val="-2"/>
        </w:rPr>
        <w:t> </w:t>
      </w:r>
      <w:r>
        <w:rPr/>
        <w:t>à</w:t>
      </w:r>
      <w:r>
        <w:rPr>
          <w:spacing w:val="-6"/>
        </w:rPr>
        <w:t> </w:t>
      </w:r>
      <w:r>
        <w:rPr/>
        <w:t>Temps</w:t>
      </w:r>
      <w:r>
        <w:rPr>
          <w:spacing w:val="-3"/>
        </w:rPr>
        <w:t> </w:t>
      </w:r>
      <w:r>
        <w:rPr>
          <w:spacing w:val="-4"/>
        </w:rPr>
        <w:t>plein</w:t>
      </w:r>
    </w:p>
    <w:p>
      <w:pPr>
        <w:pStyle w:val="BodyText"/>
        <w:spacing w:before="6"/>
        <w:ind w:left="893" w:right="536"/>
        <w:jc w:val="center"/>
      </w:pPr>
      <w:r>
        <w:rPr/>
        <w:t>Poste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pourvoir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dès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>
          <w:spacing w:val="-2"/>
        </w:rPr>
        <w:t>possible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449" w:right="147"/>
        <w:jc w:val="both"/>
      </w:pPr>
      <w:r>
        <w:rPr/>
        <w:t>Dans le cadre des projets d’établissements accueillant des adolescents de 04 à 18 ans (mixte), sous la responsabilité</w:t>
      </w:r>
      <w:r>
        <w:rPr>
          <w:spacing w:val="-7"/>
        </w:rPr>
        <w:t> </w:t>
      </w:r>
      <w:r>
        <w:rPr/>
        <w:t>des</w:t>
      </w:r>
      <w:r>
        <w:rPr>
          <w:spacing w:val="-9"/>
        </w:rPr>
        <w:t> </w:t>
      </w:r>
      <w:r>
        <w:rPr/>
        <w:t>Chefs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Service</w:t>
      </w:r>
      <w:r>
        <w:rPr>
          <w:spacing w:val="-3"/>
        </w:rPr>
        <w:t> </w:t>
      </w:r>
      <w:r>
        <w:rPr/>
        <w:t>et</w:t>
      </w:r>
      <w:r>
        <w:rPr>
          <w:spacing w:val="-5"/>
        </w:rPr>
        <w:t> </w:t>
      </w:r>
      <w:r>
        <w:rPr/>
        <w:t>au</w:t>
      </w:r>
      <w:r>
        <w:rPr>
          <w:spacing w:val="-9"/>
        </w:rPr>
        <w:t> </w:t>
      </w:r>
      <w:r>
        <w:rPr/>
        <w:t>sein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plusieurs</w:t>
      </w:r>
      <w:r>
        <w:rPr>
          <w:spacing w:val="-8"/>
        </w:rPr>
        <w:t> </w:t>
      </w:r>
      <w:r>
        <w:rPr/>
        <w:t>équipes</w:t>
      </w:r>
      <w:r>
        <w:rPr>
          <w:spacing w:val="-3"/>
        </w:rPr>
        <w:t> </w:t>
      </w:r>
      <w:r>
        <w:rPr/>
        <w:t>pluridisciplinaires,</w:t>
      </w:r>
      <w:r>
        <w:rPr>
          <w:spacing w:val="-4"/>
        </w:rPr>
        <w:t> </w:t>
      </w:r>
      <w:r>
        <w:rPr/>
        <w:t>le/la</w:t>
      </w:r>
      <w:r>
        <w:rPr>
          <w:spacing w:val="-4"/>
        </w:rPr>
        <w:t> </w:t>
      </w:r>
      <w:r>
        <w:rPr/>
        <w:t>surveillant/e</w:t>
      </w:r>
      <w:r>
        <w:rPr>
          <w:spacing w:val="-7"/>
        </w:rPr>
        <w:t> </w:t>
      </w:r>
      <w:r>
        <w:rPr/>
        <w:t>de nuit volant (H/F) :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35" w:val="left" w:leader="none"/>
        </w:tabs>
        <w:spacing w:line="240" w:lineRule="auto" w:before="100" w:after="0"/>
        <w:ind w:left="835" w:right="626" w:hanging="360"/>
        <w:jc w:val="left"/>
        <w:rPr>
          <w:rFonts w:ascii="Symbol" w:hAnsi="Symbol"/>
          <w:sz w:val="20"/>
        </w:rPr>
      </w:pPr>
      <w:r>
        <w:rPr>
          <w:sz w:val="20"/>
        </w:rPr>
        <w:t>Assure</w:t>
      </w:r>
      <w:r>
        <w:rPr>
          <w:spacing w:val="-16"/>
          <w:sz w:val="20"/>
        </w:rPr>
        <w:t> </w:t>
      </w:r>
      <w:r>
        <w:rPr>
          <w:sz w:val="20"/>
        </w:rPr>
        <w:t>le</w:t>
      </w:r>
      <w:r>
        <w:rPr>
          <w:spacing w:val="-15"/>
          <w:sz w:val="20"/>
        </w:rPr>
        <w:t> </w:t>
      </w:r>
      <w:r>
        <w:rPr>
          <w:sz w:val="20"/>
        </w:rPr>
        <w:t>remplacement</w:t>
      </w:r>
      <w:r>
        <w:rPr>
          <w:spacing w:val="-15"/>
          <w:sz w:val="20"/>
        </w:rPr>
        <w:t> </w:t>
      </w:r>
      <w:r>
        <w:rPr>
          <w:sz w:val="20"/>
        </w:rPr>
        <w:t>permanent</w:t>
      </w:r>
      <w:r>
        <w:rPr>
          <w:spacing w:val="-15"/>
          <w:sz w:val="20"/>
        </w:rPr>
        <w:t> </w:t>
      </w:r>
      <w:r>
        <w:rPr>
          <w:sz w:val="20"/>
        </w:rPr>
        <w:t>des</w:t>
      </w:r>
      <w:r>
        <w:rPr>
          <w:spacing w:val="-14"/>
          <w:sz w:val="20"/>
        </w:rPr>
        <w:t> </w:t>
      </w:r>
      <w:r>
        <w:rPr>
          <w:sz w:val="20"/>
        </w:rPr>
        <w:t>surveillants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nuit</w:t>
      </w:r>
      <w:r>
        <w:rPr>
          <w:spacing w:val="-15"/>
          <w:sz w:val="20"/>
        </w:rPr>
        <w:t> </w:t>
      </w:r>
      <w:r>
        <w:rPr>
          <w:sz w:val="20"/>
        </w:rPr>
        <w:t>affectés</w:t>
      </w:r>
      <w:r>
        <w:rPr>
          <w:spacing w:val="-14"/>
          <w:sz w:val="20"/>
        </w:rPr>
        <w:t> </w:t>
      </w:r>
      <w:r>
        <w:rPr>
          <w:sz w:val="20"/>
        </w:rPr>
        <w:t>sur</w:t>
      </w:r>
      <w:r>
        <w:rPr>
          <w:spacing w:val="-14"/>
          <w:sz w:val="20"/>
        </w:rPr>
        <w:t> </w:t>
      </w:r>
      <w:r>
        <w:rPr>
          <w:sz w:val="20"/>
        </w:rPr>
        <w:t>les</w:t>
      </w:r>
      <w:r>
        <w:rPr>
          <w:spacing w:val="-14"/>
          <w:sz w:val="20"/>
        </w:rPr>
        <w:t> </w:t>
      </w:r>
      <w:r>
        <w:rPr>
          <w:sz w:val="20"/>
        </w:rPr>
        <w:t>unités</w:t>
      </w:r>
      <w:r>
        <w:rPr>
          <w:spacing w:val="-14"/>
          <w:sz w:val="20"/>
        </w:rPr>
        <w:t> </w:t>
      </w:r>
      <w:r>
        <w:rPr>
          <w:sz w:val="20"/>
        </w:rPr>
        <w:t>éducatives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: Bel Air, Machizaud, Funambules, Entracte, Itinérance.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104" w:after="0"/>
        <w:ind w:left="823" w:right="0" w:hanging="336"/>
        <w:jc w:val="left"/>
        <w:rPr>
          <w:rFonts w:ascii="Symbol" w:hAnsi="Symbol"/>
          <w:sz w:val="20"/>
        </w:rPr>
      </w:pPr>
      <w:r>
        <w:rPr>
          <w:sz w:val="20"/>
        </w:rPr>
        <w:t>Dispose</w:t>
      </w:r>
      <w:r>
        <w:rPr>
          <w:spacing w:val="-11"/>
          <w:sz w:val="20"/>
        </w:rPr>
        <w:t> </w:t>
      </w:r>
      <w:r>
        <w:rPr>
          <w:sz w:val="20"/>
        </w:rPr>
        <w:t>d’une</w:t>
      </w:r>
      <w:r>
        <w:rPr>
          <w:spacing w:val="-11"/>
          <w:sz w:val="20"/>
        </w:rPr>
        <w:t> </w:t>
      </w:r>
      <w:r>
        <w:rPr>
          <w:sz w:val="20"/>
        </w:rPr>
        <w:t>Programmation</w:t>
      </w:r>
      <w:r>
        <w:rPr>
          <w:spacing w:val="-12"/>
          <w:sz w:val="20"/>
        </w:rPr>
        <w:t> </w:t>
      </w:r>
      <w:r>
        <w:rPr>
          <w:sz w:val="20"/>
        </w:rPr>
        <w:t>Indicative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Annuelle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101" w:after="0"/>
        <w:ind w:left="823" w:right="0" w:hanging="336"/>
        <w:jc w:val="left"/>
        <w:rPr>
          <w:rFonts w:ascii="Symbol" w:hAnsi="Symbol"/>
          <w:sz w:val="20"/>
        </w:rPr>
      </w:pPr>
      <w:r>
        <w:rPr>
          <w:spacing w:val="-2"/>
          <w:sz w:val="20"/>
        </w:rPr>
        <w:t>Est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rattaché(e)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contractuellement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sur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Pôle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Placements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Spécifiques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Hébergements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Diversifiés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2"/>
        <w:rPr>
          <w:u w:val="none"/>
        </w:rPr>
      </w:pPr>
      <w:r>
        <w:rPr>
          <w:u w:val="thick"/>
        </w:rPr>
        <w:t>Missions</w:t>
      </w:r>
      <w:r>
        <w:rPr>
          <w:spacing w:val="-6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01"/>
        <w:ind w:left="449"/>
      </w:pPr>
      <w:r>
        <w:rPr/>
        <w:t>Le/la</w:t>
      </w:r>
      <w:r>
        <w:rPr>
          <w:spacing w:val="-10"/>
        </w:rPr>
        <w:t> </w:t>
      </w:r>
      <w:r>
        <w:rPr/>
        <w:t>surveillant/e</w:t>
      </w:r>
      <w:r>
        <w:rPr>
          <w:spacing w:val="-8"/>
        </w:rPr>
        <w:t> </w:t>
      </w:r>
      <w:r>
        <w:rPr/>
        <w:t>de</w:t>
      </w:r>
      <w:r>
        <w:rPr>
          <w:spacing w:val="-36"/>
        </w:rPr>
        <w:t> </w:t>
      </w:r>
      <w:r>
        <w:rPr/>
        <w:t>nuit</w:t>
      </w:r>
      <w:r>
        <w:rPr>
          <w:spacing w:val="-8"/>
        </w:rPr>
        <w:t> </w:t>
      </w:r>
      <w:r>
        <w:rPr/>
        <w:t>volant</w:t>
      </w:r>
      <w:r>
        <w:rPr>
          <w:spacing w:val="-13"/>
        </w:rPr>
        <w:t> </w:t>
      </w:r>
      <w:r>
        <w:rPr/>
        <w:t>(H/F)</w:t>
      </w:r>
      <w:r>
        <w:rPr>
          <w:spacing w:val="-7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35" w:val="left" w:leader="none"/>
        </w:tabs>
        <w:spacing w:line="240" w:lineRule="auto" w:before="98" w:after="0"/>
        <w:ind w:left="835" w:right="808" w:hanging="348"/>
        <w:jc w:val="left"/>
        <w:rPr>
          <w:rFonts w:ascii="Symbol" w:hAnsi="Symbol"/>
          <w:sz w:val="20"/>
        </w:rPr>
      </w:pPr>
      <w:r>
        <w:rPr>
          <w:sz w:val="20"/>
        </w:rPr>
        <w:t>S’informe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situation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chaque</w:t>
      </w:r>
      <w:r>
        <w:rPr>
          <w:spacing w:val="-5"/>
          <w:sz w:val="20"/>
        </w:rPr>
        <w:t> </w:t>
      </w:r>
      <w:r>
        <w:rPr>
          <w:sz w:val="20"/>
        </w:rPr>
        <w:t>jeune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début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nuit,</w:t>
      </w:r>
      <w:r>
        <w:rPr>
          <w:spacing w:val="-8"/>
          <w:sz w:val="20"/>
        </w:rPr>
        <w:t> </w:t>
      </w:r>
      <w:r>
        <w:rPr>
          <w:sz w:val="20"/>
        </w:rPr>
        <w:t>assure</w:t>
      </w:r>
      <w:r>
        <w:rPr>
          <w:spacing w:val="-5"/>
          <w:sz w:val="20"/>
        </w:rPr>
        <w:t> </w:t>
      </w:r>
      <w:r>
        <w:rPr>
          <w:sz w:val="20"/>
        </w:rPr>
        <w:t>leur</w:t>
      </w:r>
      <w:r>
        <w:rPr>
          <w:spacing w:val="-5"/>
          <w:sz w:val="20"/>
        </w:rPr>
        <w:t> </w:t>
      </w:r>
      <w:r>
        <w:rPr>
          <w:sz w:val="20"/>
        </w:rPr>
        <w:t>réveil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petit</w:t>
      </w:r>
      <w:r>
        <w:rPr>
          <w:spacing w:val="-4"/>
          <w:sz w:val="20"/>
        </w:rPr>
        <w:t> </w:t>
      </w:r>
      <w:r>
        <w:rPr>
          <w:sz w:val="20"/>
        </w:rPr>
        <w:t>déjeuner selon les besoins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30" w:after="0"/>
        <w:ind w:left="823" w:right="0" w:hanging="350"/>
        <w:jc w:val="left"/>
        <w:rPr>
          <w:rFonts w:ascii="Symbol" w:hAnsi="Symbol"/>
          <w:sz w:val="20"/>
        </w:rPr>
      </w:pPr>
      <w:r>
        <w:rPr>
          <w:sz w:val="20"/>
        </w:rPr>
        <w:t>Rend</w:t>
      </w:r>
      <w:r>
        <w:rPr>
          <w:spacing w:val="-9"/>
          <w:sz w:val="20"/>
        </w:rPr>
        <w:t> </w:t>
      </w:r>
      <w:r>
        <w:rPr>
          <w:sz w:val="20"/>
        </w:rPr>
        <w:t>compte</w:t>
      </w:r>
      <w:r>
        <w:rPr>
          <w:spacing w:val="-10"/>
          <w:sz w:val="20"/>
        </w:rPr>
        <w:t> </w:t>
      </w:r>
      <w:r>
        <w:rPr>
          <w:sz w:val="20"/>
        </w:rPr>
        <w:t>quotidiennement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11"/>
          <w:sz w:val="20"/>
        </w:rPr>
        <w:t> </w:t>
      </w:r>
      <w:r>
        <w:rPr>
          <w:sz w:val="20"/>
        </w:rPr>
        <w:t>par</w:t>
      </w:r>
      <w:r>
        <w:rPr>
          <w:spacing w:val="-10"/>
          <w:sz w:val="20"/>
        </w:rPr>
        <w:t> </w:t>
      </w:r>
      <w:r>
        <w:rPr>
          <w:sz w:val="20"/>
        </w:rPr>
        <w:t>écrit</w:t>
      </w:r>
      <w:r>
        <w:rPr>
          <w:spacing w:val="-10"/>
          <w:sz w:val="20"/>
        </w:rPr>
        <w:t> </w:t>
      </w:r>
      <w:r>
        <w:rPr>
          <w:sz w:val="20"/>
        </w:rPr>
        <w:t>du</w:t>
      </w:r>
      <w:r>
        <w:rPr>
          <w:spacing w:val="-12"/>
          <w:sz w:val="20"/>
        </w:rPr>
        <w:t> </w:t>
      </w:r>
      <w:r>
        <w:rPr>
          <w:sz w:val="20"/>
        </w:rPr>
        <w:t>déroulement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nuits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24" w:after="0"/>
        <w:ind w:left="823" w:right="0" w:hanging="350"/>
        <w:jc w:val="left"/>
        <w:rPr>
          <w:rFonts w:ascii="Symbol" w:hAnsi="Symbol"/>
          <w:sz w:val="20"/>
        </w:rPr>
      </w:pP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préoccupe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situation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chaque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jeune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23" w:after="0"/>
        <w:ind w:left="823" w:right="0" w:hanging="350"/>
        <w:jc w:val="left"/>
        <w:rPr>
          <w:rFonts w:ascii="Symbol" w:hAnsi="Symbol"/>
          <w:sz w:val="20"/>
        </w:rPr>
      </w:pPr>
      <w:r>
        <w:rPr>
          <w:sz w:val="20"/>
        </w:rPr>
        <w:t>Accueille</w:t>
      </w:r>
      <w:r>
        <w:rPr>
          <w:spacing w:val="-11"/>
          <w:sz w:val="20"/>
        </w:rPr>
        <w:t> </w:t>
      </w:r>
      <w:r>
        <w:rPr>
          <w:sz w:val="20"/>
        </w:rPr>
        <w:t>les</w:t>
      </w:r>
      <w:r>
        <w:rPr>
          <w:spacing w:val="-9"/>
          <w:sz w:val="20"/>
        </w:rPr>
        <w:t> </w:t>
      </w:r>
      <w:r>
        <w:rPr>
          <w:sz w:val="20"/>
        </w:rPr>
        <w:t>jeunes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respectant</w:t>
      </w:r>
      <w:r>
        <w:rPr>
          <w:spacing w:val="-10"/>
          <w:sz w:val="20"/>
        </w:rPr>
        <w:t> </w:t>
      </w:r>
      <w:r>
        <w:rPr>
          <w:sz w:val="20"/>
        </w:rPr>
        <w:t>les</w:t>
      </w:r>
      <w:r>
        <w:rPr>
          <w:spacing w:val="-11"/>
          <w:sz w:val="20"/>
        </w:rPr>
        <w:t> </w:t>
      </w:r>
      <w:r>
        <w:rPr>
          <w:sz w:val="20"/>
        </w:rPr>
        <w:t>consignes</w:t>
      </w:r>
      <w:r>
        <w:rPr>
          <w:spacing w:val="-10"/>
          <w:sz w:val="20"/>
        </w:rPr>
        <w:t> </w:t>
      </w:r>
      <w:r>
        <w:rPr>
          <w:sz w:val="20"/>
        </w:rPr>
        <w:t>écrites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12"/>
          <w:sz w:val="20"/>
        </w:rPr>
        <w:t> </w:t>
      </w:r>
      <w:r>
        <w:rPr>
          <w:sz w:val="20"/>
        </w:rPr>
        <w:t>Directeur</w:t>
      </w:r>
      <w:r>
        <w:rPr>
          <w:spacing w:val="-13"/>
          <w:sz w:val="20"/>
        </w:rPr>
        <w:t> </w:t>
      </w:r>
      <w:r>
        <w:rPr>
          <w:sz w:val="20"/>
        </w:rPr>
        <w:t>ou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représentant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24" w:after="0"/>
        <w:ind w:left="823" w:right="0" w:hanging="350"/>
        <w:jc w:val="left"/>
        <w:rPr>
          <w:rFonts w:ascii="Symbol" w:hAnsi="Symbol"/>
          <w:sz w:val="20"/>
        </w:rPr>
      </w:pPr>
      <w:r>
        <w:rPr>
          <w:sz w:val="20"/>
        </w:rPr>
        <w:t>Participe</w:t>
      </w:r>
      <w:r>
        <w:rPr>
          <w:spacing w:val="-15"/>
          <w:sz w:val="20"/>
        </w:rPr>
        <w:t> </w:t>
      </w:r>
      <w:r>
        <w:rPr>
          <w:sz w:val="20"/>
        </w:rPr>
        <w:t>à</w:t>
      </w:r>
      <w:r>
        <w:rPr>
          <w:spacing w:val="-15"/>
          <w:sz w:val="20"/>
        </w:rPr>
        <w:t> </w:t>
      </w:r>
      <w:r>
        <w:rPr>
          <w:sz w:val="20"/>
        </w:rPr>
        <w:t>certaines</w:t>
      </w:r>
      <w:r>
        <w:rPr>
          <w:spacing w:val="-13"/>
          <w:sz w:val="20"/>
        </w:rPr>
        <w:t> </w:t>
      </w:r>
      <w:r>
        <w:rPr>
          <w:sz w:val="20"/>
        </w:rPr>
        <w:t>réunions</w:t>
      </w:r>
      <w:r>
        <w:rPr>
          <w:spacing w:val="-15"/>
          <w:sz w:val="20"/>
        </w:rPr>
        <w:t> </w:t>
      </w:r>
      <w:r>
        <w:rPr>
          <w:sz w:val="20"/>
        </w:rPr>
        <w:t>d’équipe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24" w:after="0"/>
        <w:ind w:left="823" w:right="240" w:hanging="351"/>
        <w:jc w:val="left"/>
        <w:rPr>
          <w:rFonts w:ascii="Symbol" w:hAnsi="Symbol"/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charge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surveiller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garder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bâtiments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installations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s’assurer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bon</w:t>
      </w:r>
      <w:r>
        <w:rPr>
          <w:spacing w:val="-7"/>
          <w:sz w:val="20"/>
        </w:rPr>
        <w:t> </w:t>
      </w:r>
      <w:r>
        <w:rPr>
          <w:sz w:val="20"/>
        </w:rPr>
        <w:t>fonctionnement </w:t>
      </w:r>
      <w:r>
        <w:rPr>
          <w:spacing w:val="-2"/>
          <w:sz w:val="20"/>
        </w:rPr>
        <w:t>général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470" w:right="536" w:firstLine="0"/>
        <w:jc w:val="center"/>
        <w:rPr>
          <w:b/>
          <w:sz w:val="16"/>
        </w:rPr>
      </w:pPr>
      <w:hyperlink r:id="rId6">
        <w:r>
          <w:rPr>
            <w:b/>
            <w:color w:val="5EC5EB"/>
            <w:spacing w:val="-2"/>
            <w:sz w:val="16"/>
            <w:u w:val="single" w:color="5EC5EB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20" w:h="16850"/>
          <w:pgMar w:top="1100" w:bottom="0" w:left="1020" w:right="960"/>
        </w:sectPr>
      </w:pPr>
    </w:p>
    <w:p>
      <w:pPr>
        <w:pStyle w:val="Heading2"/>
        <w:spacing w:before="83"/>
        <w:rPr>
          <w:u w:val="none"/>
        </w:rPr>
      </w:pPr>
      <w:r>
        <w:rPr>
          <w:u w:val="thick"/>
        </w:rPr>
        <w:t>Profil</w:t>
      </w:r>
      <w:r>
        <w:rPr>
          <w:spacing w:val="-2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66" w:lineRule="exact" w:before="1" w:after="0"/>
        <w:ind w:left="823" w:right="0" w:hanging="348"/>
        <w:jc w:val="left"/>
        <w:rPr>
          <w:rFonts w:ascii="Symbol" w:hAnsi="Symbol"/>
          <w:sz w:val="22"/>
        </w:rPr>
      </w:pPr>
      <w:r>
        <w:rPr>
          <w:sz w:val="20"/>
        </w:rPr>
        <w:t>Surveillant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nuit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diplômé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63" w:lineRule="exact" w:before="0" w:after="0"/>
        <w:ind w:left="823" w:right="0" w:hanging="348"/>
        <w:jc w:val="left"/>
        <w:rPr>
          <w:rFonts w:ascii="Symbol" w:hAnsi="Symbol"/>
          <w:sz w:val="22"/>
        </w:rPr>
      </w:pPr>
      <w:r>
        <w:rPr>
          <w:sz w:val="20"/>
        </w:rPr>
        <w:t>Connaissance</w:t>
      </w:r>
      <w:r>
        <w:rPr>
          <w:spacing w:val="-11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publics</w:t>
      </w:r>
      <w:r>
        <w:rPr>
          <w:spacing w:val="-9"/>
          <w:sz w:val="20"/>
        </w:rPr>
        <w:t> </w:t>
      </w:r>
      <w:r>
        <w:rPr>
          <w:sz w:val="20"/>
        </w:rPr>
        <w:t>adolescents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grandes</w:t>
      </w:r>
      <w:r>
        <w:rPr>
          <w:spacing w:val="-9"/>
          <w:sz w:val="20"/>
        </w:rPr>
        <w:t> </w:t>
      </w:r>
      <w:r>
        <w:rPr>
          <w:sz w:val="20"/>
        </w:rPr>
        <w:t>difficultés</w:t>
      </w:r>
      <w:r>
        <w:rPr>
          <w:spacing w:val="-10"/>
          <w:sz w:val="20"/>
        </w:rPr>
        <w:t> </w:t>
      </w:r>
      <w:r>
        <w:rPr>
          <w:sz w:val="20"/>
        </w:rPr>
        <w:t>âgés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04</w:t>
      </w:r>
      <w:r>
        <w:rPr>
          <w:spacing w:val="-12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18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ans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63" w:lineRule="exact" w:before="0" w:after="0"/>
        <w:ind w:left="823" w:right="0" w:hanging="348"/>
        <w:jc w:val="left"/>
        <w:rPr>
          <w:rFonts w:ascii="Symbol" w:hAnsi="Symbol"/>
          <w:sz w:val="22"/>
        </w:rPr>
      </w:pPr>
      <w:r>
        <w:rPr>
          <w:sz w:val="20"/>
        </w:rPr>
        <w:t>Aptitudes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relation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l'écriture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2" w:lineRule="exact" w:before="0" w:after="0"/>
        <w:ind w:left="823" w:right="0" w:hanging="348"/>
        <w:jc w:val="left"/>
        <w:rPr>
          <w:rFonts w:ascii="Symbol" w:hAnsi="Symbol"/>
          <w:sz w:val="20"/>
        </w:rPr>
      </w:pPr>
      <w:r>
        <w:rPr>
          <w:sz w:val="20"/>
        </w:rPr>
        <w:t>Domicilié</w:t>
      </w:r>
      <w:r>
        <w:rPr>
          <w:spacing w:val="-14"/>
          <w:sz w:val="20"/>
        </w:rPr>
        <w:t> </w:t>
      </w:r>
      <w:r>
        <w:rPr>
          <w:sz w:val="20"/>
        </w:rPr>
        <w:t>à</w:t>
      </w:r>
      <w:r>
        <w:rPr>
          <w:spacing w:val="-13"/>
          <w:sz w:val="20"/>
        </w:rPr>
        <w:t> </w:t>
      </w:r>
      <w:r>
        <w:rPr>
          <w:sz w:val="20"/>
        </w:rPr>
        <w:t>proximité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79"/>
        <w:rPr>
          <w:u w:val="none"/>
        </w:rPr>
      </w:pPr>
      <w:r>
        <w:rPr>
          <w:u w:val="thick"/>
        </w:rPr>
        <w:t>Conditions</w:t>
      </w:r>
      <w:r>
        <w:rPr>
          <w:spacing w:val="-6"/>
          <w:u w:val="thick"/>
        </w:rPr>
        <w:t> </w:t>
      </w:r>
      <w:r>
        <w:rPr>
          <w:u w:val="thick"/>
        </w:rPr>
        <w:t>du</w:t>
      </w:r>
      <w:r>
        <w:rPr>
          <w:spacing w:val="-5"/>
          <w:u w:val="thick"/>
        </w:rPr>
        <w:t> </w:t>
      </w:r>
      <w:r>
        <w:rPr>
          <w:u w:val="thick"/>
        </w:rPr>
        <w:t>poste</w:t>
      </w:r>
      <w:r>
        <w:rPr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4" w:lineRule="exact" w:before="99" w:after="0"/>
        <w:ind w:left="823" w:right="0" w:hanging="348"/>
        <w:jc w:val="left"/>
        <w:rPr>
          <w:rFonts w:ascii="Symbol" w:hAnsi="Symbol"/>
          <w:sz w:val="20"/>
        </w:rPr>
      </w:pPr>
      <w:r>
        <w:rPr>
          <w:sz w:val="20"/>
        </w:rPr>
        <w:t>Lieu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travail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Saint</w:t>
      </w:r>
      <w:r>
        <w:rPr>
          <w:spacing w:val="-6"/>
          <w:sz w:val="20"/>
        </w:rPr>
        <w:t> </w:t>
      </w:r>
      <w:r>
        <w:rPr>
          <w:sz w:val="20"/>
        </w:rPr>
        <w:t>Etienne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proximité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3" w:lineRule="exact" w:before="0" w:after="0"/>
        <w:ind w:left="823" w:right="0" w:hanging="348"/>
        <w:jc w:val="left"/>
        <w:rPr>
          <w:rFonts w:ascii="Symbol" w:hAnsi="Symbol"/>
          <w:sz w:val="20"/>
        </w:rPr>
      </w:pPr>
      <w:r>
        <w:rPr>
          <w:sz w:val="20"/>
        </w:rPr>
        <w:t>CDI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temps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plein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3" w:lineRule="exact" w:before="0" w:after="0"/>
        <w:ind w:left="823" w:right="0" w:hanging="348"/>
        <w:jc w:val="left"/>
        <w:rPr>
          <w:rFonts w:ascii="Symbol" w:hAnsi="Symbol"/>
          <w:sz w:val="20"/>
        </w:rPr>
      </w:pPr>
      <w:r>
        <w:rPr>
          <w:sz w:val="20"/>
        </w:rPr>
        <w:t>Salaire</w:t>
      </w:r>
      <w:r>
        <w:rPr>
          <w:spacing w:val="-6"/>
          <w:sz w:val="20"/>
        </w:rPr>
        <w:t> </w:t>
      </w:r>
      <w:r>
        <w:rPr>
          <w:sz w:val="20"/>
        </w:rPr>
        <w:t>indexé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grille</w:t>
      </w:r>
      <w:r>
        <w:rPr>
          <w:spacing w:val="-6"/>
          <w:sz w:val="20"/>
        </w:rPr>
        <w:t> </w:t>
      </w:r>
      <w:r>
        <w:rPr>
          <w:sz w:val="20"/>
        </w:rPr>
        <w:t>conventionnelle</w:t>
      </w:r>
      <w:r>
        <w:rPr>
          <w:spacing w:val="-5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mars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1966)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2" w:lineRule="exact" w:before="0" w:after="0"/>
        <w:ind w:left="823" w:right="0" w:hanging="348"/>
        <w:jc w:val="left"/>
        <w:rPr>
          <w:rFonts w:ascii="Symbol" w:hAnsi="Symbol"/>
          <w:sz w:val="20"/>
        </w:rPr>
      </w:pPr>
      <w:r>
        <w:rPr>
          <w:sz w:val="20"/>
        </w:rPr>
        <w:t>40</w:t>
      </w:r>
      <w:r>
        <w:rPr>
          <w:spacing w:val="-5"/>
          <w:sz w:val="20"/>
        </w:rPr>
        <w:t> </w:t>
      </w:r>
      <w:r>
        <w:rPr>
          <w:sz w:val="20"/>
        </w:rPr>
        <w:t>points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sujétion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mensuels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4" w:lineRule="exact" w:before="0" w:after="0"/>
        <w:ind w:left="823" w:right="0" w:hanging="348"/>
        <w:jc w:val="left"/>
        <w:rPr>
          <w:rFonts w:ascii="Symbol" w:hAnsi="Symbol"/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poste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immédiate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2"/>
        <w:spacing w:before="1"/>
        <w:rPr>
          <w:u w:val="none"/>
        </w:rPr>
      </w:pPr>
      <w:r>
        <w:rPr>
          <w:u w:val="thick"/>
        </w:rPr>
        <w:t>Candidatures</w:t>
      </w:r>
      <w:r>
        <w:rPr>
          <w:spacing w:val="-6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101"/>
        <w:ind w:left="101" w:right="0" w:firstLine="0"/>
        <w:jc w:val="left"/>
        <w:rPr>
          <w:sz w:val="21"/>
        </w:rPr>
      </w:pPr>
      <w:r>
        <w:rPr>
          <w:sz w:val="21"/>
        </w:rPr>
        <w:t>Merci</w:t>
      </w:r>
      <w:r>
        <w:rPr>
          <w:spacing w:val="-6"/>
          <w:sz w:val="21"/>
        </w:rPr>
        <w:t> </w:t>
      </w:r>
      <w:r>
        <w:rPr>
          <w:sz w:val="21"/>
        </w:rPr>
        <w:t>d’adresser</w:t>
      </w:r>
      <w:r>
        <w:rPr>
          <w:spacing w:val="-5"/>
          <w:sz w:val="21"/>
        </w:rPr>
        <w:t> </w:t>
      </w:r>
      <w:r>
        <w:rPr>
          <w:sz w:val="21"/>
        </w:rPr>
        <w:t>votre</w:t>
      </w:r>
      <w:r>
        <w:rPr>
          <w:spacing w:val="-5"/>
          <w:sz w:val="21"/>
        </w:rPr>
        <w:t> </w:t>
      </w:r>
      <w:r>
        <w:rPr>
          <w:sz w:val="21"/>
        </w:rPr>
        <w:t>candidature</w:t>
      </w:r>
      <w:r>
        <w:rPr>
          <w:spacing w:val="-3"/>
          <w:sz w:val="21"/>
        </w:rPr>
        <w:t> </w:t>
      </w:r>
      <w:r>
        <w:rPr>
          <w:sz w:val="21"/>
        </w:rPr>
        <w:t>-</w:t>
      </w:r>
      <w:r>
        <w:rPr>
          <w:spacing w:val="-5"/>
          <w:sz w:val="21"/>
        </w:rPr>
        <w:t> </w:t>
      </w:r>
      <w:r>
        <w:rPr>
          <w:sz w:val="21"/>
        </w:rPr>
        <w:t>CV</w:t>
      </w:r>
      <w:r>
        <w:rPr>
          <w:spacing w:val="-4"/>
          <w:sz w:val="21"/>
        </w:rPr>
        <w:t> </w:t>
      </w:r>
      <w:r>
        <w:rPr>
          <w:sz w:val="21"/>
        </w:rPr>
        <w:t>et</w:t>
      </w:r>
      <w:r>
        <w:rPr>
          <w:spacing w:val="-3"/>
          <w:sz w:val="21"/>
        </w:rPr>
        <w:t> </w:t>
      </w:r>
      <w:r>
        <w:rPr>
          <w:sz w:val="21"/>
        </w:rPr>
        <w:t>lettre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motivation</w:t>
      </w:r>
      <w:r>
        <w:rPr>
          <w:spacing w:val="-4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par</w:t>
      </w:r>
      <w:r>
        <w:rPr>
          <w:spacing w:val="-6"/>
          <w:sz w:val="21"/>
        </w:rPr>
        <w:t> </w:t>
      </w:r>
      <w:r>
        <w:rPr>
          <w:sz w:val="21"/>
        </w:rPr>
        <w:t>mail</w:t>
      </w:r>
      <w:r>
        <w:rPr>
          <w:spacing w:val="-6"/>
          <w:sz w:val="21"/>
        </w:rPr>
        <w:t> </w:t>
      </w:r>
      <w:r>
        <w:rPr>
          <w:sz w:val="21"/>
        </w:rPr>
        <w:t>jusqu’au</w:t>
      </w:r>
      <w:r>
        <w:rPr>
          <w:spacing w:val="-5"/>
          <w:sz w:val="21"/>
        </w:rPr>
        <w:t> </w:t>
      </w:r>
      <w:r>
        <w:rPr>
          <w:b/>
          <w:sz w:val="21"/>
        </w:rPr>
        <w:t>23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janvier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2024</w:t>
      </w:r>
      <w:r>
        <w:rPr>
          <w:sz w:val="21"/>
        </w:rPr>
        <w:t>,</w:t>
      </w:r>
      <w:r>
        <w:rPr>
          <w:spacing w:val="-1"/>
          <w:sz w:val="21"/>
        </w:rPr>
        <w:t> </w:t>
      </w:r>
      <w:r>
        <w:rPr>
          <w:spacing w:val="-5"/>
          <w:sz w:val="21"/>
        </w:rPr>
        <w:t>en</w:t>
      </w:r>
    </w:p>
    <w:p>
      <w:pPr>
        <w:spacing w:before="11"/>
        <w:ind w:left="101" w:right="0" w:firstLine="0"/>
        <w:jc w:val="left"/>
        <w:rPr>
          <w:b/>
          <w:sz w:val="21"/>
        </w:rPr>
      </w:pPr>
      <w:r>
        <w:rPr>
          <w:sz w:val="21"/>
        </w:rPr>
        <w:t>précisant</w:t>
      </w:r>
      <w:r>
        <w:rPr>
          <w:spacing w:val="-6"/>
          <w:sz w:val="21"/>
        </w:rPr>
        <w:t> </w:t>
      </w:r>
      <w:r>
        <w:rPr>
          <w:sz w:val="21"/>
        </w:rPr>
        <w:t>le</w:t>
      </w:r>
      <w:r>
        <w:rPr>
          <w:spacing w:val="-9"/>
          <w:sz w:val="21"/>
        </w:rPr>
        <w:t> </w:t>
      </w:r>
      <w:r>
        <w:rPr>
          <w:sz w:val="21"/>
        </w:rPr>
        <w:t>numéro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l’offre</w:t>
      </w:r>
      <w:r>
        <w:rPr>
          <w:spacing w:val="-3"/>
          <w:sz w:val="21"/>
        </w:rPr>
        <w:t> </w:t>
      </w:r>
      <w:r>
        <w:rPr>
          <w:sz w:val="21"/>
        </w:rPr>
        <w:t>:</w:t>
      </w:r>
      <w:r>
        <w:rPr>
          <w:spacing w:val="-9"/>
          <w:sz w:val="21"/>
        </w:rPr>
        <w:t> </w:t>
      </w:r>
      <w:r>
        <w:rPr>
          <w:b/>
          <w:sz w:val="21"/>
        </w:rPr>
        <w:t>DPT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PROTECTION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SN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/2024-01-</w:t>
      </w:r>
      <w:r>
        <w:rPr>
          <w:b/>
          <w:spacing w:val="-5"/>
          <w:sz w:val="21"/>
        </w:rPr>
        <w:t>08</w:t>
      </w: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101" w:right="0" w:firstLine="0"/>
        <w:jc w:val="left"/>
        <w:rPr>
          <w:b/>
          <w:sz w:val="21"/>
        </w:rPr>
      </w:pPr>
      <w:r>
        <w:rPr>
          <w:sz w:val="21"/>
        </w:rPr>
        <w:t>Contact</w:t>
      </w:r>
      <w:r>
        <w:rPr>
          <w:spacing w:val="-17"/>
          <w:sz w:val="21"/>
        </w:rPr>
        <w:t> </w:t>
      </w:r>
      <w:r>
        <w:rPr>
          <w:b/>
          <w:sz w:val="21"/>
        </w:rPr>
        <w:t>:</w:t>
      </w:r>
      <w:r>
        <w:rPr>
          <w:b/>
          <w:spacing w:val="-13"/>
          <w:sz w:val="21"/>
        </w:rPr>
        <w:t> </w:t>
      </w:r>
      <w:hyperlink r:id="rId7">
        <w:r>
          <w:rPr>
            <w:b/>
            <w:color w:val="5B9BD3"/>
            <w:sz w:val="21"/>
            <w:u w:val="single" w:color="5EC5EB"/>
          </w:rPr>
          <w:t>drh-</w:t>
        </w:r>
        <w:r>
          <w:rPr>
            <w:b/>
            <w:color w:val="5B9BD3"/>
            <w:spacing w:val="-2"/>
            <w:sz w:val="21"/>
            <w:u w:val="single" w:color="5EC5EB"/>
          </w:rPr>
          <w:t>recrutement@sauvegarde42.fr</w:t>
        </w:r>
      </w:hyperlink>
    </w:p>
    <w:sectPr>
      <w:pgSz w:w="11920" w:h="16850"/>
      <w:pgMar w:top="170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5" w:hanging="348"/>
      </w:pPr>
      <w:rPr>
        <w:rFonts w:hint="default" w:ascii="Symbol" w:hAnsi="Symbol" w:eastAsia="Symbol" w:cs="Symbol"/>
        <w:spacing w:val="0"/>
        <w:w w:val="97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49" w:hanging="34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58" w:hanging="34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67" w:hanging="34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76" w:hanging="3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85" w:hanging="3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94" w:hanging="3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03" w:hanging="3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12" w:hanging="34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894" w:right="536"/>
      <w:jc w:val="center"/>
      <w:outlineLvl w:val="1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956" w:right="114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3" w:hanging="348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ADSEA Grand St-Etienne</dc:creator>
  <dc:title>A</dc:title>
  <dcterms:created xsi:type="dcterms:W3CDTF">2024-01-12T07:31:11Z</dcterms:created>
  <dcterms:modified xsi:type="dcterms:W3CDTF">2024-01-12T07:31:11Z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pour Microsoft 365</vt:lpwstr>
  </property>
</Properties>
</file>