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D98E" w14:textId="4A89929F" w:rsidR="00715040" w:rsidRPr="00774CE0" w:rsidRDefault="00944D2B" w:rsidP="00715040">
      <w:pPr>
        <w:pStyle w:val="Titre"/>
        <w:ind w:right="-428"/>
        <w:jc w:val="right"/>
        <w:rPr>
          <w:rFonts w:ascii="Tahoma" w:hAnsi="Tahoma" w:cs="Tahoma"/>
          <w:b w:val="0"/>
          <w:sz w:val="16"/>
          <w:szCs w:val="24"/>
        </w:rPr>
      </w:pPr>
      <w:r>
        <w:rPr>
          <w:rFonts w:ascii="Tahoma" w:hAnsi="Tahoma" w:cs="Tahoma"/>
          <w:b w:val="0"/>
          <w:sz w:val="16"/>
          <w:szCs w:val="24"/>
        </w:rPr>
        <w:t xml:space="preserve">01 août </w:t>
      </w:r>
      <w:r w:rsidR="00B7220F">
        <w:rPr>
          <w:rFonts w:ascii="Tahoma" w:hAnsi="Tahoma" w:cs="Tahoma"/>
          <w:b w:val="0"/>
          <w:sz w:val="16"/>
          <w:szCs w:val="24"/>
        </w:rPr>
        <w:t>2023</w:t>
      </w:r>
    </w:p>
    <w:p w14:paraId="7AD8028F" w14:textId="77777777" w:rsidR="00715040" w:rsidRPr="00774CE0" w:rsidRDefault="00715040" w:rsidP="0071504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4BE73051" w14:textId="77777777" w:rsidR="00715040" w:rsidRPr="00774CE0" w:rsidRDefault="00715040" w:rsidP="00715040">
      <w:pPr>
        <w:pStyle w:val="Titre"/>
        <w:tabs>
          <w:tab w:val="left" w:pos="1134"/>
        </w:tabs>
        <w:ind w:right="-143"/>
        <w:rPr>
          <w:rFonts w:ascii="Calibri" w:hAnsi="Calibri"/>
          <w:sz w:val="24"/>
          <w:szCs w:val="32"/>
        </w:rPr>
      </w:pPr>
    </w:p>
    <w:p w14:paraId="7F3583BD" w14:textId="77777777"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282467">
        <w:rPr>
          <w:rFonts w:ascii="Tahoma" w:hAnsi="Tahoma" w:cs="Tahoma"/>
          <w:sz w:val="52"/>
          <w:szCs w:val="44"/>
        </w:rPr>
        <w:t>D</w:t>
      </w:r>
      <w:r w:rsidR="003B5F92" w:rsidRPr="00774CE0">
        <w:rPr>
          <w:rFonts w:ascii="Tahoma" w:hAnsi="Tahoma" w:cs="Tahoma"/>
          <w:sz w:val="52"/>
          <w:szCs w:val="44"/>
        </w:rPr>
        <w:t xml:space="preserve"> (H/F)</w:t>
      </w:r>
    </w:p>
    <w:p w14:paraId="430BF494" w14:textId="636D461B"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r w:rsidR="00547236" w:rsidRPr="00547236">
        <w:rPr>
          <w:rFonts w:ascii="Tahoma" w:hAnsi="Tahoma" w:cs="Tahoma"/>
          <w:b w:val="0"/>
          <w:sz w:val="44"/>
          <w:szCs w:val="44"/>
        </w:rPr>
        <w:t>PAEP Astrée / 2023-08-01</w:t>
      </w:r>
    </w:p>
    <w:bookmarkEnd w:id="0"/>
    <w:p w14:paraId="3CB2A29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2C153A80" w14:textId="77777777" w:rsidR="00715040" w:rsidRPr="00774CE0" w:rsidRDefault="00715040" w:rsidP="00715040">
      <w:pPr>
        <w:pStyle w:val="Titre"/>
        <w:ind w:right="-428"/>
        <w:rPr>
          <w:rFonts w:ascii="Tahoma" w:hAnsi="Tahoma" w:cs="Tahoma"/>
          <w:sz w:val="32"/>
          <w:szCs w:val="32"/>
        </w:rPr>
      </w:pPr>
    </w:p>
    <w:p w14:paraId="457215B2" w14:textId="77777777"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r w:rsidR="00CA3219" w:rsidRPr="00C825AE">
        <w:rPr>
          <w:rFonts w:ascii="Tahoma" w:hAnsi="Tahoma" w:cs="Tahoma"/>
          <w:sz w:val="32"/>
          <w:szCs w:val="32"/>
        </w:rPr>
        <w:t xml:space="preserve"> LOIRE SUD</w:t>
      </w:r>
    </w:p>
    <w:p w14:paraId="44B7154C" w14:textId="77777777" w:rsidR="006E1F18" w:rsidRPr="00C825AE" w:rsidRDefault="00CA3219" w:rsidP="006E1F18">
      <w:pPr>
        <w:pStyle w:val="Titre"/>
        <w:rPr>
          <w:rFonts w:ascii="Tahoma" w:hAnsi="Tahoma" w:cs="Tahoma"/>
          <w:b w:val="0"/>
          <w:sz w:val="20"/>
          <w:szCs w:val="24"/>
        </w:rPr>
      </w:pPr>
      <w:r w:rsidRPr="00C825AE">
        <w:rPr>
          <w:rFonts w:ascii="Tahoma" w:hAnsi="Tahoma" w:cs="Tahoma"/>
          <w:b w:val="0"/>
          <w:sz w:val="20"/>
          <w:szCs w:val="24"/>
        </w:rPr>
        <w:t>94 rue Gabriel Péri – 42 100 SAINT-ETIENNE</w:t>
      </w:r>
    </w:p>
    <w:p w14:paraId="3EB8D0F6" w14:textId="2C432A58" w:rsidR="006E1F18" w:rsidRDefault="006E1F18" w:rsidP="003B5F92">
      <w:pPr>
        <w:pStyle w:val="Titre"/>
        <w:ind w:right="-428"/>
        <w:rPr>
          <w:rFonts w:ascii="Tahoma" w:hAnsi="Tahoma" w:cs="Tahoma"/>
          <w:sz w:val="32"/>
          <w:szCs w:val="32"/>
        </w:rPr>
      </w:pPr>
    </w:p>
    <w:p w14:paraId="27BC45AA" w14:textId="3F7FCE63" w:rsidR="003C223F" w:rsidRPr="003C223F" w:rsidRDefault="003C223F" w:rsidP="003B5F92">
      <w:pPr>
        <w:pStyle w:val="Titre"/>
        <w:ind w:right="-428"/>
        <w:rPr>
          <w:rFonts w:ascii="Tahoma" w:hAnsi="Tahoma" w:cs="Tahoma"/>
          <w:sz w:val="28"/>
          <w:szCs w:val="28"/>
        </w:rPr>
      </w:pPr>
      <w:r w:rsidRPr="003C223F">
        <w:rPr>
          <w:rFonts w:ascii="Tahoma" w:hAnsi="Tahoma" w:cs="Tahoma"/>
          <w:sz w:val="28"/>
          <w:szCs w:val="28"/>
        </w:rPr>
        <w:t>ESPACE RENCONTRE ASTREE</w:t>
      </w:r>
    </w:p>
    <w:p w14:paraId="53354ABA" w14:textId="77777777" w:rsidR="003B5F92" w:rsidRDefault="003B5F92" w:rsidP="003B5F92">
      <w:pPr>
        <w:pStyle w:val="Titre"/>
        <w:rPr>
          <w:rFonts w:ascii="Tahoma" w:hAnsi="Tahoma" w:cs="Tahoma"/>
          <w:b w:val="0"/>
          <w:sz w:val="18"/>
          <w:szCs w:val="24"/>
        </w:rPr>
      </w:pPr>
    </w:p>
    <w:p w14:paraId="4E57E7E4" w14:textId="77777777" w:rsidR="00BA7C42" w:rsidRDefault="00BA7C42" w:rsidP="003B5F92">
      <w:pPr>
        <w:pStyle w:val="Titre"/>
        <w:rPr>
          <w:rFonts w:ascii="Tahoma" w:hAnsi="Tahoma" w:cs="Tahoma"/>
          <w:b w:val="0"/>
          <w:sz w:val="18"/>
          <w:szCs w:val="24"/>
        </w:rPr>
      </w:pPr>
    </w:p>
    <w:p w14:paraId="10C52A17" w14:textId="6D24886E" w:rsidR="0089601F" w:rsidRDefault="0089601F" w:rsidP="00BA7C42">
      <w:pPr>
        <w:pStyle w:val="Titre"/>
        <w:jc w:val="both"/>
        <w:rPr>
          <w:rFonts w:ascii="Tahoma" w:hAnsi="Tahoma" w:cs="Tahoma"/>
          <w:b w:val="0"/>
          <w:sz w:val="18"/>
          <w:szCs w:val="24"/>
        </w:rPr>
      </w:pPr>
      <w:r>
        <w:rPr>
          <w:rFonts w:ascii="Tahoma" w:hAnsi="Tahoma" w:cs="Tahoma"/>
          <w:b w:val="0"/>
          <w:sz w:val="18"/>
          <w:szCs w:val="24"/>
        </w:rPr>
        <w:t>Sous l’impulsion de la Direction de pôle et conformément aux exigences du nouveau référentiel national des espaces rencontre, le projet du service évolue et a été construit en étroite collaboration avec la cheffe de service et l’équipe d’intervenants.</w:t>
      </w:r>
    </w:p>
    <w:p w14:paraId="38CB5C02" w14:textId="77777777" w:rsidR="0089601F" w:rsidRDefault="0089601F" w:rsidP="00BA7C42">
      <w:pPr>
        <w:pStyle w:val="Titre"/>
        <w:jc w:val="both"/>
        <w:rPr>
          <w:rFonts w:ascii="Tahoma" w:hAnsi="Tahoma" w:cs="Tahoma"/>
          <w:b w:val="0"/>
          <w:sz w:val="18"/>
          <w:szCs w:val="24"/>
        </w:rPr>
      </w:pPr>
      <w:r>
        <w:rPr>
          <w:rFonts w:ascii="Tahoma" w:hAnsi="Tahoma" w:cs="Tahoma"/>
          <w:b w:val="0"/>
          <w:sz w:val="18"/>
          <w:szCs w:val="24"/>
        </w:rPr>
        <w:t>Cette évolution du projet va se concrétiser par un déménagement de l’espace rencontre Astrée dans de nouveaux locaux, sur Andrézieux, au cours de l’été afin d’assurer un accueil de qualité de chaque famille accompagnée et de développer de nouvelles modalités d’interventions, alliant accueil individuel et dimension collective.</w:t>
      </w:r>
    </w:p>
    <w:p w14:paraId="77E32A05" w14:textId="77777777" w:rsidR="0089601F" w:rsidRDefault="0089601F" w:rsidP="00BA7C42">
      <w:pPr>
        <w:pStyle w:val="Titre"/>
        <w:jc w:val="both"/>
        <w:rPr>
          <w:rFonts w:ascii="Tahoma" w:hAnsi="Tahoma" w:cs="Tahoma"/>
          <w:b w:val="0"/>
          <w:sz w:val="18"/>
          <w:szCs w:val="24"/>
        </w:rPr>
      </w:pPr>
    </w:p>
    <w:p w14:paraId="38763861" w14:textId="752BAEBB" w:rsidR="00BA7C42" w:rsidRPr="00774CE0" w:rsidRDefault="00BA7C42" w:rsidP="00BA7C42">
      <w:pPr>
        <w:pStyle w:val="Titre"/>
        <w:jc w:val="both"/>
        <w:rPr>
          <w:rFonts w:ascii="Tahoma" w:hAnsi="Tahoma" w:cs="Tahoma"/>
          <w:b w:val="0"/>
          <w:sz w:val="18"/>
          <w:szCs w:val="24"/>
        </w:rPr>
      </w:pPr>
      <w:r>
        <w:rPr>
          <w:rFonts w:ascii="Tahoma" w:hAnsi="Tahoma" w:cs="Tahoma"/>
          <w:b w:val="0"/>
          <w:sz w:val="18"/>
          <w:szCs w:val="24"/>
        </w:rPr>
        <w:t xml:space="preserve">Dans le cadre de </w:t>
      </w:r>
      <w:r w:rsidR="0089601F">
        <w:rPr>
          <w:rFonts w:ascii="Tahoma" w:hAnsi="Tahoma" w:cs="Tahoma"/>
          <w:b w:val="0"/>
          <w:sz w:val="18"/>
          <w:szCs w:val="24"/>
        </w:rPr>
        <w:t>ce nouveau projet,</w:t>
      </w:r>
      <w:r>
        <w:rPr>
          <w:rFonts w:ascii="Tahoma" w:hAnsi="Tahoma" w:cs="Tahoma"/>
          <w:b w:val="0"/>
          <w:sz w:val="18"/>
          <w:szCs w:val="24"/>
        </w:rPr>
        <w:t xml:space="preserve"> la Direction du Pôle Action Educative et Parentale recherche :</w:t>
      </w:r>
    </w:p>
    <w:p w14:paraId="68B40759" w14:textId="78614E34" w:rsidR="00715040" w:rsidRPr="00774CE0" w:rsidRDefault="00715040" w:rsidP="001A0559">
      <w:pPr>
        <w:pStyle w:val="Titre2"/>
        <w:rPr>
          <w:rFonts w:ascii="Tahoma" w:hAnsi="Tahoma" w:cs="Tahoma"/>
          <w:i w:val="0"/>
          <w:iCs/>
          <w:sz w:val="24"/>
          <w:szCs w:val="28"/>
          <w:u w:val="single"/>
        </w:rPr>
      </w:pPr>
    </w:p>
    <w:p w14:paraId="57DB23C6" w14:textId="526987B2" w:rsidR="009D46BD" w:rsidRDefault="00C825AE" w:rsidP="009D46BD">
      <w:pPr>
        <w:spacing w:line="240" w:lineRule="auto"/>
        <w:jc w:val="center"/>
        <w:rPr>
          <w:rFonts w:cs="Tahoma"/>
          <w:b/>
          <w:bCs/>
          <w:sz w:val="32"/>
          <w:szCs w:val="36"/>
        </w:rPr>
      </w:pPr>
      <w:r w:rsidRPr="00C825AE">
        <w:rPr>
          <w:rFonts w:cs="Tahoma"/>
          <w:b/>
          <w:bCs/>
          <w:sz w:val="32"/>
          <w:szCs w:val="36"/>
        </w:rPr>
        <w:t>1 TRAVAILLEUR SOCIAL</w:t>
      </w:r>
      <w:r w:rsidR="00B449E3" w:rsidRPr="00C825AE">
        <w:rPr>
          <w:rFonts w:cs="Tahoma"/>
          <w:b/>
          <w:bCs/>
          <w:sz w:val="32"/>
          <w:szCs w:val="36"/>
        </w:rPr>
        <w:t xml:space="preserve"> (H/F)</w:t>
      </w:r>
    </w:p>
    <w:p w14:paraId="3587872A" w14:textId="35A03715" w:rsidR="00FF3F98" w:rsidRDefault="00FF3F98" w:rsidP="009D46BD">
      <w:pPr>
        <w:spacing w:line="240" w:lineRule="auto"/>
        <w:jc w:val="center"/>
        <w:rPr>
          <w:rFonts w:cs="Tahoma"/>
          <w:b/>
          <w:bCs/>
          <w:sz w:val="16"/>
          <w:szCs w:val="16"/>
        </w:rPr>
      </w:pPr>
      <w:r w:rsidRPr="00FF3F98">
        <w:rPr>
          <w:rFonts w:cs="Tahoma"/>
          <w:b/>
          <w:bCs/>
          <w:sz w:val="16"/>
          <w:szCs w:val="16"/>
        </w:rPr>
        <w:t>Assistant de service social, Educateur spécialisé, Conseiller ESF, Educateur jeunes enfants, Moniteur éducateur</w:t>
      </w:r>
    </w:p>
    <w:p w14:paraId="5E6DE26A" w14:textId="77777777" w:rsidR="00FF3F98" w:rsidRPr="00FF3F98" w:rsidRDefault="00FF3F98" w:rsidP="009D46BD">
      <w:pPr>
        <w:spacing w:line="240" w:lineRule="auto"/>
        <w:jc w:val="center"/>
        <w:rPr>
          <w:rFonts w:cs="Tahoma"/>
          <w:b/>
          <w:bCs/>
          <w:sz w:val="16"/>
          <w:szCs w:val="16"/>
        </w:rPr>
      </w:pPr>
    </w:p>
    <w:p w14:paraId="2BC615AD" w14:textId="364E423C" w:rsidR="003360A1" w:rsidRPr="00C825AE" w:rsidRDefault="003360A1" w:rsidP="00B449E3">
      <w:pPr>
        <w:spacing w:line="240" w:lineRule="auto"/>
        <w:jc w:val="center"/>
        <w:rPr>
          <w:rFonts w:cs="Tahoma"/>
          <w:b/>
          <w:bCs/>
          <w:sz w:val="32"/>
          <w:szCs w:val="36"/>
        </w:rPr>
      </w:pPr>
      <w:r>
        <w:rPr>
          <w:rFonts w:cs="Tahoma"/>
          <w:b/>
          <w:bCs/>
          <w:sz w:val="32"/>
          <w:szCs w:val="36"/>
        </w:rPr>
        <w:t xml:space="preserve">CDD </w:t>
      </w:r>
      <w:r w:rsidR="00547236">
        <w:rPr>
          <w:rFonts w:cs="Tahoma"/>
          <w:b/>
          <w:bCs/>
          <w:sz w:val="32"/>
          <w:szCs w:val="36"/>
        </w:rPr>
        <w:t xml:space="preserve">à 0.50 ETP </w:t>
      </w:r>
      <w:r>
        <w:rPr>
          <w:rFonts w:cs="Tahoma"/>
          <w:b/>
          <w:bCs/>
          <w:sz w:val="32"/>
          <w:szCs w:val="36"/>
        </w:rPr>
        <w:t>jusqu’au 3</w:t>
      </w:r>
      <w:r w:rsidR="00784E47">
        <w:rPr>
          <w:rFonts w:cs="Tahoma"/>
          <w:b/>
          <w:bCs/>
          <w:sz w:val="32"/>
          <w:szCs w:val="36"/>
        </w:rPr>
        <w:t>1/12</w:t>
      </w:r>
      <w:r w:rsidR="00FF3F98">
        <w:rPr>
          <w:rFonts w:cs="Tahoma"/>
          <w:b/>
          <w:bCs/>
          <w:sz w:val="32"/>
          <w:szCs w:val="36"/>
        </w:rPr>
        <w:t>/202</w:t>
      </w:r>
      <w:r w:rsidR="00784E47">
        <w:rPr>
          <w:rFonts w:cs="Tahoma"/>
          <w:b/>
          <w:bCs/>
          <w:sz w:val="32"/>
          <w:szCs w:val="36"/>
        </w:rPr>
        <w:t>3</w:t>
      </w:r>
    </w:p>
    <w:p w14:paraId="7DA91F23" w14:textId="5AE49503" w:rsidR="003F6515" w:rsidRDefault="00135317" w:rsidP="00135317">
      <w:pPr>
        <w:ind w:left="709"/>
      </w:pPr>
      <w:r>
        <w:t xml:space="preserve">                                        </w:t>
      </w:r>
      <w:r w:rsidR="00FF3F98">
        <w:t xml:space="preserve">      </w:t>
      </w:r>
      <w:r>
        <w:t xml:space="preserve"> </w:t>
      </w:r>
      <w:r w:rsidR="000D57E5" w:rsidRPr="00774CE0">
        <w:t xml:space="preserve">Prise de poste </w:t>
      </w:r>
      <w:r w:rsidR="00CA4DAB">
        <w:t>dès que possible</w:t>
      </w:r>
    </w:p>
    <w:p w14:paraId="16D263F9" w14:textId="77777777" w:rsidR="009D46BD" w:rsidRDefault="009D46BD" w:rsidP="009D46BD"/>
    <w:p w14:paraId="6CFFE59A"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30183EB5" w14:textId="77777777" w:rsidR="000C6F10" w:rsidRPr="000C6F10" w:rsidRDefault="000C6F10" w:rsidP="000C6F10"/>
    <w:p w14:paraId="2D2A5FA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4DA532FC" w14:textId="77777777" w:rsidR="003F6515" w:rsidRPr="00F763B8" w:rsidRDefault="003F6515" w:rsidP="00AB0DBD">
      <w:pPr>
        <w:spacing w:line="276" w:lineRule="auto"/>
        <w:rPr>
          <w:rFonts w:cs="Tahoma"/>
          <w:sz w:val="20"/>
          <w:szCs w:val="20"/>
        </w:rPr>
      </w:pPr>
    </w:p>
    <w:p w14:paraId="55A1BDCB" w14:textId="3911DE8E" w:rsidR="00432BD3" w:rsidRDefault="002D58CE" w:rsidP="00AB0DBD">
      <w:pPr>
        <w:pStyle w:val="Titre2"/>
        <w:numPr>
          <w:ilvl w:val="0"/>
          <w:numId w:val="23"/>
        </w:numPr>
        <w:spacing w:line="276" w:lineRule="auto"/>
        <w:rPr>
          <w:rFonts w:ascii="Tahoma" w:hAnsi="Tahoma" w:cs="Tahoma"/>
          <w:b w:val="0"/>
          <w:i w:val="0"/>
          <w:sz w:val="20"/>
        </w:rPr>
      </w:pPr>
      <w:bookmarkStart w:id="1" w:name="_Hlk31185062"/>
      <w:r>
        <w:rPr>
          <w:rFonts w:ascii="Tahoma" w:hAnsi="Tahoma" w:cs="Tahoma"/>
          <w:b w:val="0"/>
          <w:i w:val="0"/>
          <w:sz w:val="20"/>
        </w:rPr>
        <w:t>M</w:t>
      </w:r>
      <w:r w:rsidR="000C6F10" w:rsidRPr="000C6F10">
        <w:rPr>
          <w:rFonts w:ascii="Tahoma" w:hAnsi="Tahoma" w:cs="Tahoma"/>
          <w:b w:val="0"/>
          <w:i w:val="0"/>
          <w:sz w:val="20"/>
        </w:rPr>
        <w:t xml:space="preserve">et en œuvre des </w:t>
      </w:r>
      <w:r w:rsidR="003005BE">
        <w:rPr>
          <w:rFonts w:ascii="Tahoma" w:hAnsi="Tahoma" w:cs="Tahoma"/>
          <w:b w:val="0"/>
          <w:i w:val="0"/>
          <w:sz w:val="20"/>
        </w:rPr>
        <w:t xml:space="preserve">rencontres </w:t>
      </w:r>
      <w:r w:rsidR="003C223F">
        <w:rPr>
          <w:rFonts w:ascii="Tahoma" w:hAnsi="Tahoma" w:cs="Tahoma"/>
          <w:b w:val="0"/>
          <w:i w:val="0"/>
          <w:sz w:val="20"/>
        </w:rPr>
        <w:t>parents-enfants</w:t>
      </w:r>
      <w:r w:rsidR="003005BE">
        <w:rPr>
          <w:rFonts w:ascii="Tahoma" w:hAnsi="Tahoma" w:cs="Tahoma"/>
          <w:b w:val="0"/>
          <w:i w:val="0"/>
          <w:sz w:val="20"/>
        </w:rPr>
        <w:t xml:space="preserve"> dans le cadre de décisions des Juges aux Affaires Familiales (JAF), des Juges des Enfants (JE) et de mesures de placement confiées à l’Aide Sociale à l’Enfance </w:t>
      </w:r>
      <w:r w:rsidR="006416F4">
        <w:rPr>
          <w:rFonts w:ascii="Tahoma" w:hAnsi="Tahoma" w:cs="Tahoma"/>
          <w:b w:val="0"/>
          <w:i w:val="0"/>
          <w:sz w:val="20"/>
        </w:rPr>
        <w:t>(</w:t>
      </w:r>
      <w:r w:rsidR="003005BE">
        <w:rPr>
          <w:rFonts w:ascii="Tahoma" w:hAnsi="Tahoma" w:cs="Tahoma"/>
          <w:b w:val="0"/>
          <w:i w:val="0"/>
          <w:sz w:val="20"/>
        </w:rPr>
        <w:t>ASE)</w:t>
      </w:r>
      <w:r w:rsidR="003C223F">
        <w:rPr>
          <w:rFonts w:ascii="Tahoma" w:hAnsi="Tahoma" w:cs="Tahoma"/>
          <w:b w:val="0"/>
          <w:i w:val="0"/>
          <w:sz w:val="20"/>
        </w:rPr>
        <w:t xml:space="preserve"> et inscrit son intervention dans une dynamique collective</w:t>
      </w:r>
    </w:p>
    <w:bookmarkEnd w:id="1"/>
    <w:p w14:paraId="38FB0331" w14:textId="66E2C494" w:rsidR="006416F4" w:rsidRPr="006416F4" w:rsidRDefault="006416F4" w:rsidP="006416F4">
      <w:pPr>
        <w:pStyle w:val="Titre2"/>
        <w:numPr>
          <w:ilvl w:val="0"/>
          <w:numId w:val="23"/>
        </w:numPr>
        <w:spacing w:line="276" w:lineRule="auto"/>
        <w:rPr>
          <w:rFonts w:ascii="Tahoma" w:hAnsi="Tahoma" w:cs="Tahoma"/>
          <w:b w:val="0"/>
          <w:i w:val="0"/>
          <w:sz w:val="20"/>
        </w:rPr>
      </w:pPr>
      <w:r>
        <w:rPr>
          <w:rFonts w:ascii="Tahoma" w:hAnsi="Tahoma" w:cs="Tahoma"/>
          <w:b w:val="0"/>
          <w:i w:val="0"/>
          <w:sz w:val="20"/>
        </w:rPr>
        <w:t>P</w:t>
      </w:r>
      <w:r w:rsidRPr="006416F4">
        <w:rPr>
          <w:rFonts w:ascii="Tahoma" w:hAnsi="Tahoma" w:cs="Tahoma"/>
          <w:b w:val="0"/>
          <w:i w:val="0"/>
          <w:sz w:val="20"/>
        </w:rPr>
        <w:t xml:space="preserve">articipe à la construction de </w:t>
      </w:r>
      <w:r>
        <w:rPr>
          <w:rFonts w:ascii="Tahoma" w:hAnsi="Tahoma" w:cs="Tahoma"/>
          <w:b w:val="0"/>
          <w:i w:val="0"/>
          <w:sz w:val="20"/>
        </w:rPr>
        <w:t>l’évolution d</w:t>
      </w:r>
      <w:r w:rsidRPr="006416F4">
        <w:rPr>
          <w:rFonts w:ascii="Tahoma" w:hAnsi="Tahoma" w:cs="Tahoma"/>
          <w:b w:val="0"/>
          <w:i w:val="0"/>
          <w:sz w:val="20"/>
        </w:rPr>
        <w:t xml:space="preserve">es modalités d’intervention </w:t>
      </w:r>
      <w:r w:rsidR="003C223F">
        <w:rPr>
          <w:rFonts w:ascii="Tahoma" w:hAnsi="Tahoma" w:cs="Tahoma"/>
          <w:b w:val="0"/>
          <w:i w:val="0"/>
          <w:sz w:val="20"/>
        </w:rPr>
        <w:t>du service</w:t>
      </w:r>
    </w:p>
    <w:p w14:paraId="10B63E9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w:t>
      </w:r>
      <w:r w:rsidR="003005BE">
        <w:rPr>
          <w:rFonts w:ascii="Tahoma" w:eastAsia="Times New Roman" w:hAnsi="Tahoma" w:cs="Tahoma"/>
          <w:sz w:val="20"/>
          <w:szCs w:val="20"/>
          <w:lang w:eastAsia="fr-FR"/>
        </w:rPr>
        <w:t xml:space="preserve"> leurs parents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 xml:space="preserve">e cadre </w:t>
      </w:r>
      <w:r w:rsidR="003005BE">
        <w:rPr>
          <w:rFonts w:ascii="Tahoma" w:eastAsia="Times New Roman" w:hAnsi="Tahoma" w:cs="Tahoma"/>
          <w:sz w:val="20"/>
          <w:szCs w:val="20"/>
          <w:lang w:eastAsia="fr-FR"/>
        </w:rPr>
        <w:t>des différentes décisions</w:t>
      </w:r>
    </w:p>
    <w:p w14:paraId="3A8C5E95"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36153C4B"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 xml:space="preserve">onduit des entretiens </w:t>
      </w:r>
      <w:r w:rsidR="003005BE">
        <w:rPr>
          <w:rFonts w:ascii="Tahoma" w:eastAsia="Times New Roman" w:hAnsi="Tahoma" w:cs="Tahoma"/>
          <w:sz w:val="20"/>
          <w:szCs w:val="20"/>
          <w:lang w:eastAsia="fr-FR"/>
        </w:rPr>
        <w:t>avec les mineurs concernés et les parents, ceux qui ont la garde des mineurs concernés et ceux qui sont amenés à rencontrer leur(s) enfant(s) dans le cadre de l’Astrée</w:t>
      </w:r>
    </w:p>
    <w:p w14:paraId="67B6CBA1" w14:textId="77777777" w:rsidR="00AB0DBD" w:rsidRPr="000C6F10"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Associe</w:t>
      </w:r>
      <w:r w:rsidR="00AB0DBD" w:rsidRPr="000C6F10">
        <w:rPr>
          <w:rFonts w:ascii="Tahoma" w:eastAsia="Times New Roman" w:hAnsi="Tahoma" w:cs="Tahoma"/>
          <w:sz w:val="20"/>
          <w:szCs w:val="20"/>
          <w:lang w:eastAsia="fr-FR"/>
        </w:rPr>
        <w:t xml:space="preserve"> la famille </w:t>
      </w:r>
      <w:r>
        <w:rPr>
          <w:rFonts w:ascii="Tahoma" w:eastAsia="Times New Roman" w:hAnsi="Tahoma" w:cs="Tahoma"/>
          <w:sz w:val="20"/>
          <w:szCs w:val="20"/>
          <w:lang w:eastAsia="fr-FR"/>
        </w:rPr>
        <w:t>au projet de rencontres</w:t>
      </w:r>
      <w:r w:rsidR="00AB0DBD" w:rsidRPr="000C6F10">
        <w:rPr>
          <w:rFonts w:ascii="Tahoma" w:eastAsia="Times New Roman" w:hAnsi="Tahoma" w:cs="Tahoma"/>
          <w:sz w:val="20"/>
          <w:szCs w:val="20"/>
          <w:lang w:eastAsia="fr-FR"/>
        </w:rPr>
        <w:t>, l‘informe régulièrement des démarches conduites et lui restitue le contenu des é</w:t>
      </w:r>
      <w:r w:rsidR="00D661A4">
        <w:rPr>
          <w:rFonts w:ascii="Tahoma" w:eastAsia="Times New Roman" w:hAnsi="Tahoma" w:cs="Tahoma"/>
          <w:sz w:val="20"/>
          <w:szCs w:val="20"/>
          <w:lang w:eastAsia="fr-FR"/>
        </w:rPr>
        <w:t xml:space="preserve">crits </w:t>
      </w:r>
      <w:r>
        <w:rPr>
          <w:rFonts w:ascii="Tahoma" w:eastAsia="Times New Roman" w:hAnsi="Tahoma" w:cs="Tahoma"/>
          <w:sz w:val="20"/>
          <w:szCs w:val="20"/>
          <w:lang w:eastAsia="fr-FR"/>
        </w:rPr>
        <w:t>transmis au prescripteur</w:t>
      </w:r>
    </w:p>
    <w:p w14:paraId="6AAEDD24" w14:textId="77777777" w:rsidR="00AB0DBD"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lastRenderedPageBreak/>
        <w:t>En fonction des différents mandats, t</w:t>
      </w:r>
      <w:r w:rsidR="00AB0DBD">
        <w:rPr>
          <w:rFonts w:ascii="Tahoma" w:eastAsia="Times New Roman" w:hAnsi="Tahoma" w:cs="Tahoma"/>
          <w:sz w:val="20"/>
          <w:szCs w:val="20"/>
          <w:lang w:eastAsia="fr-FR"/>
        </w:rPr>
        <w:t>ravaille</w:t>
      </w:r>
      <w:r w:rsidR="00AB0DBD" w:rsidRPr="000C6F10">
        <w:rPr>
          <w:rFonts w:ascii="Tahoma" w:eastAsia="Times New Roman" w:hAnsi="Tahoma" w:cs="Tahoma"/>
          <w:sz w:val="20"/>
          <w:szCs w:val="20"/>
          <w:lang w:eastAsia="fr-FR"/>
        </w:rPr>
        <w:t xml:space="preserve"> en lien avec les différents partenaires qui interviennent auprès de la famille</w:t>
      </w:r>
    </w:p>
    <w:p w14:paraId="5BD2A6C5" w14:textId="7AB1BC61" w:rsidR="009D46BD" w:rsidRDefault="009D46BD" w:rsidP="009D46BD">
      <w:pPr>
        <w:pStyle w:val="Paragraphedeliste"/>
        <w:numPr>
          <w:ilvl w:val="0"/>
          <w:numId w:val="23"/>
        </w:numPr>
        <w:rPr>
          <w:rFonts w:cs="Tahoma"/>
          <w:sz w:val="20"/>
          <w:szCs w:val="20"/>
        </w:rPr>
      </w:pPr>
      <w:bookmarkStart w:id="5" w:name="_Hlk511813612"/>
      <w:bookmarkEnd w:id="4"/>
      <w:r w:rsidRPr="009D46BD">
        <w:rPr>
          <w:rFonts w:cs="Tahoma"/>
          <w:sz w:val="20"/>
          <w:szCs w:val="20"/>
        </w:rPr>
        <w:t xml:space="preserve">Rend compte de la prise en charge éducative qu’il effectue, lors des réunions institutionnelles internes et externes et par les écrits qu’il rédige </w:t>
      </w:r>
    </w:p>
    <w:p w14:paraId="0F94BCCB" w14:textId="59215FB7" w:rsidR="009D46BD" w:rsidRPr="009D46BD" w:rsidRDefault="009D46BD" w:rsidP="009D46BD">
      <w:pPr>
        <w:pStyle w:val="Paragraphedeliste"/>
        <w:numPr>
          <w:ilvl w:val="0"/>
          <w:numId w:val="23"/>
        </w:numPr>
        <w:rPr>
          <w:rFonts w:cs="Tahoma"/>
          <w:sz w:val="20"/>
          <w:szCs w:val="20"/>
        </w:rPr>
      </w:pPr>
      <w:r>
        <w:rPr>
          <w:rFonts w:cs="Tahoma"/>
          <w:sz w:val="20"/>
          <w:szCs w:val="20"/>
        </w:rPr>
        <w:t>Renseigne sur le plan administratif les éléments relatifs aux accompagnements mis en œuvre (mises à jour, plannings, calendriers…)</w:t>
      </w:r>
    </w:p>
    <w:p w14:paraId="68FCCB90"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p w14:paraId="451A3B2A" w14:textId="77777777" w:rsidR="00AB0DBD" w:rsidRDefault="00AB0DBD" w:rsidP="00647897">
      <w:pPr>
        <w:pStyle w:val="Sansinterligne"/>
        <w:ind w:left="720"/>
        <w:jc w:val="both"/>
        <w:rPr>
          <w:rFonts w:ascii="Tahoma" w:eastAsia="Times New Roman" w:hAnsi="Tahoma" w:cs="Tahoma"/>
          <w:sz w:val="20"/>
          <w:szCs w:val="20"/>
          <w:lang w:eastAsia="fr-FR"/>
        </w:rPr>
      </w:pPr>
      <w:bookmarkStart w:id="6" w:name="_Hlk511813694"/>
      <w:bookmarkEnd w:id="5"/>
    </w:p>
    <w:p w14:paraId="0E2E4428" w14:textId="77777777" w:rsidR="00547236" w:rsidRPr="000C6F10" w:rsidRDefault="00547236" w:rsidP="00647897">
      <w:pPr>
        <w:pStyle w:val="Sansinterligne"/>
        <w:ind w:left="720"/>
        <w:jc w:val="both"/>
        <w:rPr>
          <w:rFonts w:ascii="Tahoma" w:eastAsia="Times New Roman" w:hAnsi="Tahoma" w:cs="Tahoma"/>
          <w:sz w:val="20"/>
          <w:szCs w:val="20"/>
          <w:lang w:eastAsia="fr-FR"/>
        </w:rPr>
      </w:pPr>
    </w:p>
    <w:bookmarkEnd w:id="6"/>
    <w:p w14:paraId="16DA2B48"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4ABB2E9D" w14:textId="77777777" w:rsidR="00090805" w:rsidRPr="00726CA3" w:rsidRDefault="00090805" w:rsidP="00090805"/>
    <w:p w14:paraId="3D26D78D" w14:textId="286EAC6A" w:rsidR="001F1FFA" w:rsidRPr="001F1FFA" w:rsidRDefault="001F1FFA" w:rsidP="001F1FFA">
      <w:pPr>
        <w:pStyle w:val="Paragraphedeliste"/>
        <w:numPr>
          <w:ilvl w:val="0"/>
          <w:numId w:val="19"/>
        </w:numPr>
        <w:rPr>
          <w:sz w:val="20"/>
          <w:szCs w:val="20"/>
        </w:rPr>
      </w:pPr>
      <w:r w:rsidRPr="00B449E3">
        <w:rPr>
          <w:rFonts w:cs="Tahoma"/>
          <w:sz w:val="20"/>
          <w:szCs w:val="20"/>
        </w:rPr>
        <w:t xml:space="preserve">Diplôme </w:t>
      </w:r>
      <w:r>
        <w:rPr>
          <w:rFonts w:cs="Tahoma"/>
          <w:sz w:val="20"/>
          <w:szCs w:val="20"/>
        </w:rPr>
        <w:t xml:space="preserve">de travailleur social exigé : </w:t>
      </w:r>
      <w:r w:rsidRPr="001F1FFA">
        <w:rPr>
          <w:sz w:val="20"/>
          <w:szCs w:val="20"/>
        </w:rPr>
        <w:t>Educateur spécialisé, assistant de service social, Conseiller en Economie Sociale et Familiale, Educateur Jeunes Enfants, Moniteur Educateur</w:t>
      </w:r>
    </w:p>
    <w:p w14:paraId="0FC2E7D5" w14:textId="77777777" w:rsidR="00B449E3" w:rsidRDefault="00AB0DBD" w:rsidP="007A5EB2">
      <w:pPr>
        <w:pStyle w:val="Paragraphedeliste"/>
        <w:numPr>
          <w:ilvl w:val="0"/>
          <w:numId w:val="19"/>
        </w:numPr>
        <w:spacing w:line="240" w:lineRule="auto"/>
        <w:rPr>
          <w:rFonts w:cs="Tahoma"/>
          <w:sz w:val="20"/>
          <w:szCs w:val="20"/>
        </w:rPr>
      </w:pPr>
      <w:r w:rsidRPr="00AB0DBD">
        <w:rPr>
          <w:rFonts w:cs="Tahoma"/>
          <w:sz w:val="20"/>
          <w:szCs w:val="20"/>
        </w:rPr>
        <w:t>E</w:t>
      </w:r>
      <w:r w:rsidR="000C6F10" w:rsidRPr="00AB0DBD">
        <w:rPr>
          <w:rFonts w:cs="Tahoma"/>
          <w:sz w:val="20"/>
          <w:szCs w:val="20"/>
        </w:rPr>
        <w:t>xpérience</w:t>
      </w:r>
      <w:r w:rsidR="000C6F10">
        <w:rPr>
          <w:rFonts w:cs="Tahoma"/>
          <w:sz w:val="20"/>
          <w:szCs w:val="20"/>
          <w:u w:val="single"/>
        </w:rPr>
        <w:t xml:space="preserve"> </w:t>
      </w:r>
      <w:r w:rsidR="00B449E3" w:rsidRPr="00B449E3">
        <w:rPr>
          <w:rFonts w:cs="Tahoma"/>
          <w:sz w:val="20"/>
          <w:szCs w:val="20"/>
        </w:rPr>
        <w:t xml:space="preserve">auprès de familles en difficulté </w:t>
      </w:r>
      <w:r w:rsidR="006416F4">
        <w:rPr>
          <w:rFonts w:cs="Tahoma"/>
          <w:sz w:val="20"/>
          <w:szCs w:val="20"/>
        </w:rPr>
        <w:t>notamment au niveau des relations intrafamiliales</w:t>
      </w:r>
    </w:p>
    <w:p w14:paraId="43448B6E"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Organisé, fiable, dynamique, bon relationnel</w:t>
      </w:r>
    </w:p>
    <w:p w14:paraId="37A5C584"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Souhaitant s’investir dans un travail en équipe pluridisciplinaire</w:t>
      </w:r>
    </w:p>
    <w:p w14:paraId="6D972886" w14:textId="77777777" w:rsidR="00AB0DBD" w:rsidRPr="00AB0DBD" w:rsidRDefault="00AB0DBD" w:rsidP="00AB0DBD">
      <w:pPr>
        <w:numPr>
          <w:ilvl w:val="0"/>
          <w:numId w:val="19"/>
        </w:numPr>
        <w:rPr>
          <w:rFonts w:cs="Tahoma"/>
          <w:sz w:val="20"/>
          <w:szCs w:val="20"/>
        </w:rPr>
      </w:pPr>
      <w:r w:rsidRPr="00AB0DBD">
        <w:rPr>
          <w:rFonts w:cs="Tahoma"/>
          <w:sz w:val="20"/>
          <w:szCs w:val="20"/>
        </w:rPr>
        <w:t xml:space="preserve">Maîtrise des outils bureautiques (Pack Office) </w:t>
      </w:r>
    </w:p>
    <w:p w14:paraId="5AFA9922" w14:textId="77777777" w:rsidR="000C6F10" w:rsidRPr="00B449E3" w:rsidRDefault="000C6F10" w:rsidP="007A5EB2">
      <w:pPr>
        <w:pStyle w:val="Paragraphedeliste"/>
        <w:numPr>
          <w:ilvl w:val="0"/>
          <w:numId w:val="19"/>
        </w:numPr>
        <w:spacing w:line="240" w:lineRule="auto"/>
        <w:rPr>
          <w:rFonts w:cs="Tahoma"/>
          <w:sz w:val="20"/>
          <w:szCs w:val="20"/>
        </w:rPr>
      </w:pPr>
      <w:r w:rsidRPr="000C6F10">
        <w:rPr>
          <w:rFonts w:cs="Tahoma"/>
          <w:sz w:val="20"/>
          <w:szCs w:val="20"/>
        </w:rPr>
        <w:t>Permis B exigé</w:t>
      </w:r>
    </w:p>
    <w:p w14:paraId="374CC5A8" w14:textId="77777777" w:rsidR="00FB0036" w:rsidRDefault="00FB0036" w:rsidP="00FB0036"/>
    <w:p w14:paraId="1AF60B78" w14:textId="77777777" w:rsidR="00547236" w:rsidRPr="00FB0036" w:rsidRDefault="00547236" w:rsidP="00FB0036"/>
    <w:p w14:paraId="17479BC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312F90F6" w14:textId="77777777" w:rsidR="001C4FEE" w:rsidRPr="001C4FEE" w:rsidRDefault="001C4FEE" w:rsidP="001C4FEE">
      <w:pPr>
        <w:rPr>
          <w:rFonts w:eastAsia="Calibri"/>
        </w:rPr>
      </w:pPr>
    </w:p>
    <w:p w14:paraId="08D8F048" w14:textId="5E09B546" w:rsidR="00715040" w:rsidRPr="00C825AE" w:rsidRDefault="00E13719" w:rsidP="00FB0036">
      <w:pPr>
        <w:pStyle w:val="Titre2"/>
        <w:numPr>
          <w:ilvl w:val="0"/>
          <w:numId w:val="23"/>
        </w:numPr>
        <w:rPr>
          <w:rFonts w:ascii="Tahoma" w:hAnsi="Tahoma" w:cs="Tahoma"/>
          <w:b w:val="0"/>
          <w:i w:val="0"/>
          <w:sz w:val="20"/>
        </w:rPr>
      </w:pPr>
      <w:r>
        <w:rPr>
          <w:rFonts w:ascii="Tahoma" w:hAnsi="Tahoma" w:cs="Tahoma"/>
          <w:b w:val="0"/>
          <w:i w:val="0"/>
          <w:sz w:val="20"/>
        </w:rPr>
        <w:t xml:space="preserve">Lieu de travail : </w:t>
      </w:r>
      <w:r w:rsidR="006416F4">
        <w:rPr>
          <w:rFonts w:ascii="Tahoma" w:hAnsi="Tahoma" w:cs="Tahoma"/>
          <w:b w:val="0"/>
          <w:i w:val="0"/>
          <w:sz w:val="20"/>
        </w:rPr>
        <w:t>Saint-Just-Saint-Rambert</w:t>
      </w:r>
      <w:r w:rsidR="00784E47">
        <w:rPr>
          <w:rFonts w:ascii="Tahoma" w:hAnsi="Tahoma" w:cs="Tahoma"/>
          <w:b w:val="0"/>
          <w:i w:val="0"/>
          <w:sz w:val="20"/>
        </w:rPr>
        <w:t xml:space="preserve"> avec déplacements à St-Etienne, puis lieu de travail à Andrézieux après le déménagement du service au cours d</w:t>
      </w:r>
      <w:r w:rsidR="00D33EC2">
        <w:rPr>
          <w:rFonts w:ascii="Tahoma" w:hAnsi="Tahoma" w:cs="Tahoma"/>
          <w:b w:val="0"/>
          <w:i w:val="0"/>
          <w:sz w:val="20"/>
        </w:rPr>
        <w:t>e l’été</w:t>
      </w:r>
      <w:r w:rsidR="00784E47">
        <w:rPr>
          <w:rFonts w:ascii="Tahoma" w:hAnsi="Tahoma" w:cs="Tahoma"/>
          <w:b w:val="0"/>
          <w:i w:val="0"/>
          <w:sz w:val="20"/>
        </w:rPr>
        <w:t xml:space="preserve"> 2023.</w:t>
      </w:r>
    </w:p>
    <w:p w14:paraId="0586B581" w14:textId="76E3625C" w:rsidR="00AC10F3" w:rsidRDefault="00282467" w:rsidP="00AC10F3">
      <w:pPr>
        <w:pStyle w:val="Titre2"/>
        <w:numPr>
          <w:ilvl w:val="0"/>
          <w:numId w:val="23"/>
        </w:numPr>
        <w:rPr>
          <w:rFonts w:ascii="Tahoma" w:hAnsi="Tahoma" w:cs="Tahoma"/>
          <w:b w:val="0"/>
          <w:i w:val="0"/>
          <w:sz w:val="20"/>
        </w:rPr>
      </w:pPr>
      <w:r>
        <w:rPr>
          <w:rFonts w:ascii="Tahoma" w:hAnsi="Tahoma" w:cs="Tahoma"/>
          <w:b w:val="0"/>
          <w:i w:val="0"/>
          <w:sz w:val="20"/>
        </w:rPr>
        <w:t>CDD à temps partiel (</w:t>
      </w:r>
      <w:r w:rsidR="00547236">
        <w:rPr>
          <w:rFonts w:ascii="Tahoma" w:hAnsi="Tahoma" w:cs="Tahoma"/>
          <w:b w:val="0"/>
          <w:i w:val="0"/>
          <w:sz w:val="20"/>
        </w:rPr>
        <w:t>0.</w:t>
      </w:r>
      <w:r w:rsidR="00784E47">
        <w:rPr>
          <w:rFonts w:ascii="Tahoma" w:hAnsi="Tahoma" w:cs="Tahoma"/>
          <w:b w:val="0"/>
          <w:i w:val="0"/>
          <w:sz w:val="20"/>
        </w:rPr>
        <w:t>5</w:t>
      </w:r>
      <w:r>
        <w:rPr>
          <w:rFonts w:ascii="Tahoma" w:hAnsi="Tahoma" w:cs="Tahoma"/>
          <w:b w:val="0"/>
          <w:i w:val="0"/>
          <w:sz w:val="20"/>
        </w:rPr>
        <w:t>0 ETP)</w:t>
      </w:r>
    </w:p>
    <w:p w14:paraId="1BEDC3F2" w14:textId="79265B31" w:rsidR="006416F4" w:rsidRPr="006416F4" w:rsidRDefault="006416F4" w:rsidP="006416F4">
      <w:pPr>
        <w:pStyle w:val="Titre2"/>
        <w:numPr>
          <w:ilvl w:val="0"/>
          <w:numId w:val="23"/>
        </w:numPr>
        <w:rPr>
          <w:rFonts w:ascii="Tahoma" w:hAnsi="Tahoma" w:cs="Tahoma"/>
          <w:b w:val="0"/>
          <w:i w:val="0"/>
          <w:sz w:val="20"/>
        </w:rPr>
      </w:pPr>
      <w:r>
        <w:rPr>
          <w:rFonts w:ascii="Tahoma" w:hAnsi="Tahoma" w:cs="Tahoma"/>
          <w:b w:val="0"/>
          <w:i w:val="0"/>
          <w:sz w:val="20"/>
        </w:rPr>
        <w:t xml:space="preserve">Intervention sur des temps de semaine (mercredi, </w:t>
      </w:r>
      <w:r w:rsidR="00784E47">
        <w:rPr>
          <w:rFonts w:ascii="Tahoma" w:hAnsi="Tahoma" w:cs="Tahoma"/>
          <w:b w:val="0"/>
          <w:i w:val="0"/>
          <w:sz w:val="20"/>
        </w:rPr>
        <w:t xml:space="preserve">jeudi AM, </w:t>
      </w:r>
      <w:r>
        <w:rPr>
          <w:rFonts w:ascii="Tahoma" w:hAnsi="Tahoma" w:cs="Tahoma"/>
          <w:b w:val="0"/>
          <w:i w:val="0"/>
          <w:sz w:val="20"/>
        </w:rPr>
        <w:t>vendredi</w:t>
      </w:r>
      <w:r w:rsidR="00784E47">
        <w:rPr>
          <w:rFonts w:ascii="Tahoma" w:hAnsi="Tahoma" w:cs="Tahoma"/>
          <w:b w:val="0"/>
          <w:i w:val="0"/>
          <w:sz w:val="20"/>
        </w:rPr>
        <w:t xml:space="preserve"> matin</w:t>
      </w:r>
      <w:r>
        <w:rPr>
          <w:rFonts w:ascii="Tahoma" w:hAnsi="Tahoma" w:cs="Tahoma"/>
          <w:b w:val="0"/>
          <w:i w:val="0"/>
          <w:sz w:val="20"/>
        </w:rPr>
        <w:t>) et de week-end (samedi)</w:t>
      </w:r>
    </w:p>
    <w:p w14:paraId="0B82E998" w14:textId="77777777" w:rsidR="006416F4" w:rsidRPr="006416F4" w:rsidRDefault="00715040" w:rsidP="006416F4">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848150E" w14:textId="233BD6EE" w:rsidR="007A5EB2" w:rsidRDefault="00715040" w:rsidP="00FB0036">
      <w:pPr>
        <w:pStyle w:val="Titre2"/>
        <w:numPr>
          <w:ilvl w:val="0"/>
          <w:numId w:val="23"/>
        </w:numPr>
        <w:rPr>
          <w:rFonts w:ascii="Tahoma" w:hAnsi="Tahoma" w:cs="Tahoma"/>
          <w:b w:val="0"/>
          <w:i w:val="0"/>
          <w:sz w:val="20"/>
        </w:rPr>
      </w:pPr>
      <w:r w:rsidRPr="00FB0036">
        <w:rPr>
          <w:rFonts w:ascii="Tahoma" w:hAnsi="Tahoma" w:cs="Tahoma"/>
          <w:b w:val="0"/>
          <w:i w:val="0"/>
          <w:sz w:val="20"/>
        </w:rPr>
        <w:t xml:space="preserve">Prise de poste : </w:t>
      </w:r>
      <w:r w:rsidR="00CA4DAB">
        <w:rPr>
          <w:rFonts w:ascii="Tahoma" w:hAnsi="Tahoma" w:cs="Tahoma"/>
          <w:b w:val="0"/>
          <w:i w:val="0"/>
          <w:sz w:val="20"/>
        </w:rPr>
        <w:t>dès que possible</w:t>
      </w:r>
    </w:p>
    <w:p w14:paraId="2AFF728F" w14:textId="6B2AB41A" w:rsidR="00E64807" w:rsidRDefault="00E64807" w:rsidP="00E64807">
      <w:pPr>
        <w:pStyle w:val="Titre2"/>
        <w:numPr>
          <w:ilvl w:val="0"/>
          <w:numId w:val="23"/>
        </w:numPr>
        <w:rPr>
          <w:rFonts w:ascii="Tahoma" w:hAnsi="Tahoma" w:cs="Tahoma"/>
          <w:b w:val="0"/>
          <w:i w:val="0"/>
          <w:sz w:val="20"/>
        </w:rPr>
      </w:pPr>
      <w:r>
        <w:rPr>
          <w:rFonts w:ascii="Tahoma" w:hAnsi="Tahoma" w:cs="Tahoma"/>
          <w:b w:val="0"/>
          <w:i w:val="0"/>
          <w:sz w:val="20"/>
        </w:rPr>
        <w:t>CDD jusqu’au 3</w:t>
      </w:r>
      <w:r w:rsidR="00784E47">
        <w:rPr>
          <w:rFonts w:ascii="Tahoma" w:hAnsi="Tahoma" w:cs="Tahoma"/>
          <w:b w:val="0"/>
          <w:i w:val="0"/>
          <w:sz w:val="20"/>
        </w:rPr>
        <w:t>1/12/23</w:t>
      </w:r>
    </w:p>
    <w:p w14:paraId="49B11F02" w14:textId="77777777" w:rsidR="00E64807" w:rsidRPr="00E64807" w:rsidRDefault="00E64807" w:rsidP="00E64807"/>
    <w:p w14:paraId="1AA04AAC" w14:textId="77777777" w:rsidR="00E64807" w:rsidRPr="00E64807" w:rsidRDefault="00E64807" w:rsidP="00E64807"/>
    <w:p w14:paraId="6BBA6D48"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69FF569E" w14:textId="77777777" w:rsidR="001C4FEE" w:rsidRDefault="001C4FEE" w:rsidP="001C4FEE">
      <w:pPr>
        <w:ind w:left="993"/>
        <w:rPr>
          <w:rFonts w:eastAsia="Calibri" w:cs="Tahoma"/>
          <w:lang w:eastAsia="en-US"/>
        </w:rPr>
      </w:pPr>
    </w:p>
    <w:p w14:paraId="03AAE828" w14:textId="4E309CCB" w:rsidR="001C4FEE" w:rsidRPr="00B51CD5" w:rsidRDefault="00715040" w:rsidP="00FB0036">
      <w:pPr>
        <w:rPr>
          <w:rFonts w:eastAsia="Calibri" w:cs="Tahoma"/>
          <w:bCs/>
          <w:color w:val="FF0000"/>
          <w:lang w:eastAsia="en-US"/>
        </w:rPr>
      </w:pPr>
      <w:r w:rsidRPr="00C825AE">
        <w:rPr>
          <w:rFonts w:eastAsia="Calibri" w:cs="Tahoma"/>
          <w:lang w:eastAsia="en-US"/>
        </w:rPr>
        <w:t>Merci d’adresser votre candidature - CV et lettre de motivation – par mail en</w:t>
      </w:r>
      <w:r w:rsidR="001C4FEE" w:rsidRPr="00C825AE">
        <w:rPr>
          <w:rFonts w:eastAsia="Calibri" w:cs="Tahoma"/>
          <w:lang w:eastAsia="en-US"/>
        </w:rPr>
        <w:t xml:space="preserve"> précisant </w:t>
      </w:r>
      <w:r w:rsidR="001C4FEE">
        <w:rPr>
          <w:rFonts w:eastAsia="Calibri" w:cs="Tahoma"/>
          <w:lang w:eastAsia="en-US"/>
        </w:rPr>
        <w:t xml:space="preserve">le numéro de l’offre : </w:t>
      </w:r>
      <w:r w:rsidR="00547236">
        <w:rPr>
          <w:rFonts w:eastAsia="Calibri" w:cs="Tahoma"/>
          <w:bCs/>
          <w:lang w:eastAsia="en-US"/>
        </w:rPr>
        <w:t>PAEP Astrée / 2023-08-01</w:t>
      </w:r>
    </w:p>
    <w:p w14:paraId="4E990A91" w14:textId="77777777" w:rsidR="00715040" w:rsidRPr="009D4069" w:rsidRDefault="00715040" w:rsidP="00715040">
      <w:pPr>
        <w:ind w:left="993"/>
        <w:rPr>
          <w:rFonts w:eastAsia="Calibri" w:cs="Tahoma"/>
          <w:lang w:eastAsia="en-US"/>
        </w:rPr>
      </w:pPr>
    </w:p>
    <w:p w14:paraId="603733D1" w14:textId="77777777" w:rsidR="003C25F1" w:rsidRDefault="00715040" w:rsidP="00715040">
      <w:pPr>
        <w:ind w:left="993"/>
        <w:rPr>
          <w:rStyle w:val="Lienhypertexte"/>
          <w:rFonts w:eastAsia="Calibri"/>
          <w:lang w:eastAsia="en-US"/>
        </w:rPr>
      </w:pPr>
      <w:r w:rsidRPr="00DE4F39">
        <w:rPr>
          <w:rFonts w:eastAsia="Calibri" w:cs="Tahoma"/>
          <w:lang w:eastAsia="en-US"/>
        </w:rPr>
        <w:t>Contact</w:t>
      </w:r>
      <w:r w:rsidRPr="009D4069">
        <w:rPr>
          <w:rFonts w:eastAsia="Calibri" w:cs="Tahoma"/>
          <w:b/>
          <w:lang w:eastAsia="en-US"/>
        </w:rPr>
        <w:t> :</w:t>
      </w:r>
      <w:r>
        <w:rPr>
          <w:rFonts w:eastAsia="Calibri" w:cs="Tahoma"/>
          <w:b/>
          <w:lang w:eastAsia="en-US"/>
        </w:rPr>
        <w:t xml:space="preserve"> </w:t>
      </w:r>
      <w:hyperlink r:id="rId8" w:history="1">
        <w:r w:rsidRPr="00C2688E">
          <w:rPr>
            <w:rStyle w:val="Lienhypertexte"/>
            <w:rFonts w:eastAsia="Calibri"/>
            <w:lang w:eastAsia="en-US"/>
          </w:rPr>
          <w:t>drh-recrutement@sauvegarde42.fr</w:t>
        </w:r>
      </w:hyperlink>
    </w:p>
    <w:sectPr w:rsidR="003C25F1" w:rsidSect="008A69AF">
      <w:headerReference w:type="first" r:id="rId9"/>
      <w:footerReference w:type="first" r:id="rId10"/>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8D4A" w14:textId="77777777" w:rsidR="00FC416D" w:rsidRDefault="00FC416D">
      <w:r>
        <w:separator/>
      </w:r>
    </w:p>
  </w:endnote>
  <w:endnote w:type="continuationSeparator" w:id="0">
    <w:p w14:paraId="34C9E810" w14:textId="77777777" w:rsidR="00FC416D" w:rsidRDefault="00FC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C64"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18D3D2E1" wp14:editId="114DCDDE">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8D3D2E1"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E96" w14:textId="77777777" w:rsidR="00FC416D" w:rsidRDefault="00FC416D">
      <w:r>
        <w:separator/>
      </w:r>
    </w:p>
  </w:footnote>
  <w:footnote w:type="continuationSeparator" w:id="0">
    <w:p w14:paraId="39913B52" w14:textId="77777777" w:rsidR="00FC416D" w:rsidRDefault="00FC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C043" w14:textId="77777777" w:rsidR="00A070E9" w:rsidRDefault="00A070E9" w:rsidP="0006529B">
    <w:pPr>
      <w:pStyle w:val="En-tte"/>
      <w:ind w:left="-851"/>
      <w:jc w:val="center"/>
    </w:pPr>
    <w:r>
      <w:t xml:space="preserve">                     </w:t>
    </w:r>
    <w:r>
      <w:rPr>
        <w:noProof/>
      </w:rPr>
      <w:drawing>
        <wp:inline distT="0" distB="0" distL="0" distR="0" wp14:anchorId="3767898A" wp14:editId="1A14537E">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8257527">
    <w:abstractNumId w:val="6"/>
  </w:num>
  <w:num w:numId="2" w16cid:durableId="1134255508">
    <w:abstractNumId w:val="7"/>
  </w:num>
  <w:num w:numId="3" w16cid:durableId="1407533194">
    <w:abstractNumId w:val="22"/>
  </w:num>
  <w:num w:numId="4" w16cid:durableId="69087293">
    <w:abstractNumId w:val="21"/>
  </w:num>
  <w:num w:numId="5" w16cid:durableId="701446102">
    <w:abstractNumId w:val="5"/>
  </w:num>
  <w:num w:numId="6" w16cid:durableId="757019129">
    <w:abstractNumId w:val="12"/>
  </w:num>
  <w:num w:numId="7" w16cid:durableId="1174345373">
    <w:abstractNumId w:val="20"/>
  </w:num>
  <w:num w:numId="8" w16cid:durableId="950432955">
    <w:abstractNumId w:val="14"/>
  </w:num>
  <w:num w:numId="9" w16cid:durableId="240259064">
    <w:abstractNumId w:val="11"/>
  </w:num>
  <w:num w:numId="10" w16cid:durableId="996498056">
    <w:abstractNumId w:val="0"/>
  </w:num>
  <w:num w:numId="11" w16cid:durableId="1202741584">
    <w:abstractNumId w:val="4"/>
  </w:num>
  <w:num w:numId="12" w16cid:durableId="2087604656">
    <w:abstractNumId w:val="8"/>
  </w:num>
  <w:num w:numId="13" w16cid:durableId="564604686">
    <w:abstractNumId w:val="18"/>
  </w:num>
  <w:num w:numId="14" w16cid:durableId="452214078">
    <w:abstractNumId w:val="9"/>
  </w:num>
  <w:num w:numId="15" w16cid:durableId="376589860">
    <w:abstractNumId w:val="1"/>
  </w:num>
  <w:num w:numId="16" w16cid:durableId="1451045904">
    <w:abstractNumId w:val="2"/>
  </w:num>
  <w:num w:numId="17" w16cid:durableId="2052725826">
    <w:abstractNumId w:val="3"/>
  </w:num>
  <w:num w:numId="18" w16cid:durableId="19865760">
    <w:abstractNumId w:val="15"/>
  </w:num>
  <w:num w:numId="19" w16cid:durableId="1094715247">
    <w:abstractNumId w:val="16"/>
  </w:num>
  <w:num w:numId="20" w16cid:durableId="1319262525">
    <w:abstractNumId w:val="23"/>
  </w:num>
  <w:num w:numId="21" w16cid:durableId="897933279">
    <w:abstractNumId w:val="17"/>
  </w:num>
  <w:num w:numId="22" w16cid:durableId="445078475">
    <w:abstractNumId w:val="10"/>
  </w:num>
  <w:num w:numId="23" w16cid:durableId="996031112">
    <w:abstractNumId w:val="19"/>
  </w:num>
  <w:num w:numId="24" w16cid:durableId="1126856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3YLiEb5IzXInlhWBoCodNVmbbqYliHPKRS4l1O63v17Why8udGP8YEESSQXXwEPBepJ32xfA5NounhofnC/dw==" w:salt="UIzdSJCy+jpOEOMOcmJACA=="/>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4960"/>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863"/>
    <w:rsid w:val="00080C90"/>
    <w:rsid w:val="0008562E"/>
    <w:rsid w:val="00090805"/>
    <w:rsid w:val="00092648"/>
    <w:rsid w:val="00093AAB"/>
    <w:rsid w:val="00094E4F"/>
    <w:rsid w:val="00097BAB"/>
    <w:rsid w:val="000A3B18"/>
    <w:rsid w:val="000A3FD4"/>
    <w:rsid w:val="000A5D83"/>
    <w:rsid w:val="000B4A04"/>
    <w:rsid w:val="000B551B"/>
    <w:rsid w:val="000B6D16"/>
    <w:rsid w:val="000B782D"/>
    <w:rsid w:val="000C13DE"/>
    <w:rsid w:val="000C3199"/>
    <w:rsid w:val="000C6F10"/>
    <w:rsid w:val="000C7DD7"/>
    <w:rsid w:val="000D57E5"/>
    <w:rsid w:val="000D6922"/>
    <w:rsid w:val="000D7799"/>
    <w:rsid w:val="000D78B8"/>
    <w:rsid w:val="000D79D7"/>
    <w:rsid w:val="000E32BF"/>
    <w:rsid w:val="000E3E12"/>
    <w:rsid w:val="000E6B05"/>
    <w:rsid w:val="000E7BA9"/>
    <w:rsid w:val="000F0300"/>
    <w:rsid w:val="000F1CD2"/>
    <w:rsid w:val="000F31FF"/>
    <w:rsid w:val="001023E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A0559"/>
    <w:rsid w:val="001A0913"/>
    <w:rsid w:val="001A2B5F"/>
    <w:rsid w:val="001B1F08"/>
    <w:rsid w:val="001B2837"/>
    <w:rsid w:val="001B402A"/>
    <w:rsid w:val="001B750C"/>
    <w:rsid w:val="001C31CC"/>
    <w:rsid w:val="001C4FEE"/>
    <w:rsid w:val="001C6E2D"/>
    <w:rsid w:val="001E116F"/>
    <w:rsid w:val="001E2082"/>
    <w:rsid w:val="001E33A8"/>
    <w:rsid w:val="001E3F83"/>
    <w:rsid w:val="001E6704"/>
    <w:rsid w:val="001E7902"/>
    <w:rsid w:val="001F0430"/>
    <w:rsid w:val="001F1FFA"/>
    <w:rsid w:val="001F30B3"/>
    <w:rsid w:val="001F686B"/>
    <w:rsid w:val="001F699F"/>
    <w:rsid w:val="00200712"/>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3411"/>
    <w:rsid w:val="00237084"/>
    <w:rsid w:val="002421EC"/>
    <w:rsid w:val="00246ED9"/>
    <w:rsid w:val="00247F6D"/>
    <w:rsid w:val="0025020E"/>
    <w:rsid w:val="0025038C"/>
    <w:rsid w:val="00251D91"/>
    <w:rsid w:val="00254ABD"/>
    <w:rsid w:val="00261FE0"/>
    <w:rsid w:val="002665B3"/>
    <w:rsid w:val="00266C9D"/>
    <w:rsid w:val="0027748D"/>
    <w:rsid w:val="00277ED0"/>
    <w:rsid w:val="00280623"/>
    <w:rsid w:val="00280C26"/>
    <w:rsid w:val="00282467"/>
    <w:rsid w:val="00284784"/>
    <w:rsid w:val="00291405"/>
    <w:rsid w:val="0029379F"/>
    <w:rsid w:val="00296511"/>
    <w:rsid w:val="002A25C5"/>
    <w:rsid w:val="002A5DA8"/>
    <w:rsid w:val="002A6191"/>
    <w:rsid w:val="002B391E"/>
    <w:rsid w:val="002B6267"/>
    <w:rsid w:val="002B70DE"/>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05BE"/>
    <w:rsid w:val="00304CF3"/>
    <w:rsid w:val="00305DDF"/>
    <w:rsid w:val="00312C08"/>
    <w:rsid w:val="0031358E"/>
    <w:rsid w:val="00317AA7"/>
    <w:rsid w:val="00327BD4"/>
    <w:rsid w:val="00334222"/>
    <w:rsid w:val="003360A1"/>
    <w:rsid w:val="003578D9"/>
    <w:rsid w:val="003637D2"/>
    <w:rsid w:val="00364345"/>
    <w:rsid w:val="00364E7E"/>
    <w:rsid w:val="003655CF"/>
    <w:rsid w:val="00367E3A"/>
    <w:rsid w:val="00372E58"/>
    <w:rsid w:val="00384265"/>
    <w:rsid w:val="00387F0B"/>
    <w:rsid w:val="003938DB"/>
    <w:rsid w:val="00397898"/>
    <w:rsid w:val="003A18F0"/>
    <w:rsid w:val="003A1B18"/>
    <w:rsid w:val="003A1E66"/>
    <w:rsid w:val="003A23C9"/>
    <w:rsid w:val="003A38DE"/>
    <w:rsid w:val="003A3F29"/>
    <w:rsid w:val="003A4506"/>
    <w:rsid w:val="003A502D"/>
    <w:rsid w:val="003B5D26"/>
    <w:rsid w:val="003B5F92"/>
    <w:rsid w:val="003B61B6"/>
    <w:rsid w:val="003B77A2"/>
    <w:rsid w:val="003C0D93"/>
    <w:rsid w:val="003C223F"/>
    <w:rsid w:val="003C25F1"/>
    <w:rsid w:val="003C4269"/>
    <w:rsid w:val="003C4A46"/>
    <w:rsid w:val="003C5565"/>
    <w:rsid w:val="003C745E"/>
    <w:rsid w:val="003C7C6B"/>
    <w:rsid w:val="003C7D54"/>
    <w:rsid w:val="003D1676"/>
    <w:rsid w:val="003D1FBA"/>
    <w:rsid w:val="003D4986"/>
    <w:rsid w:val="003D4F29"/>
    <w:rsid w:val="003D5D45"/>
    <w:rsid w:val="003E551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23564"/>
    <w:rsid w:val="005320C5"/>
    <w:rsid w:val="005325F1"/>
    <w:rsid w:val="00535094"/>
    <w:rsid w:val="005350DC"/>
    <w:rsid w:val="00535413"/>
    <w:rsid w:val="00540264"/>
    <w:rsid w:val="0054108E"/>
    <w:rsid w:val="00541CBE"/>
    <w:rsid w:val="005440E4"/>
    <w:rsid w:val="0054507F"/>
    <w:rsid w:val="00546E48"/>
    <w:rsid w:val="00547236"/>
    <w:rsid w:val="005543BE"/>
    <w:rsid w:val="00554C09"/>
    <w:rsid w:val="00557BF7"/>
    <w:rsid w:val="00557E3E"/>
    <w:rsid w:val="005654BE"/>
    <w:rsid w:val="005655A6"/>
    <w:rsid w:val="00570EE1"/>
    <w:rsid w:val="005713E8"/>
    <w:rsid w:val="00572A11"/>
    <w:rsid w:val="00572C62"/>
    <w:rsid w:val="005825B7"/>
    <w:rsid w:val="00582F20"/>
    <w:rsid w:val="005852D4"/>
    <w:rsid w:val="00585436"/>
    <w:rsid w:val="005859B8"/>
    <w:rsid w:val="005A12CA"/>
    <w:rsid w:val="005A6974"/>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600A20"/>
    <w:rsid w:val="00603157"/>
    <w:rsid w:val="0060488D"/>
    <w:rsid w:val="006056A1"/>
    <w:rsid w:val="00610CF5"/>
    <w:rsid w:val="00615EB0"/>
    <w:rsid w:val="006200EE"/>
    <w:rsid w:val="00635CE9"/>
    <w:rsid w:val="006416F4"/>
    <w:rsid w:val="00647897"/>
    <w:rsid w:val="00655CA8"/>
    <w:rsid w:val="00656514"/>
    <w:rsid w:val="006640A1"/>
    <w:rsid w:val="006646C3"/>
    <w:rsid w:val="00667739"/>
    <w:rsid w:val="00675F50"/>
    <w:rsid w:val="0067786D"/>
    <w:rsid w:val="00681F74"/>
    <w:rsid w:val="0068237E"/>
    <w:rsid w:val="006871E4"/>
    <w:rsid w:val="00696C18"/>
    <w:rsid w:val="006A2BEB"/>
    <w:rsid w:val="006B20C0"/>
    <w:rsid w:val="006B3A09"/>
    <w:rsid w:val="006B7443"/>
    <w:rsid w:val="006C4702"/>
    <w:rsid w:val="006C7F39"/>
    <w:rsid w:val="006D0D83"/>
    <w:rsid w:val="006D423D"/>
    <w:rsid w:val="006D772D"/>
    <w:rsid w:val="006E1F18"/>
    <w:rsid w:val="006E2D3E"/>
    <w:rsid w:val="006E564F"/>
    <w:rsid w:val="006F0235"/>
    <w:rsid w:val="006F0BA6"/>
    <w:rsid w:val="006F505E"/>
    <w:rsid w:val="006F64BB"/>
    <w:rsid w:val="006F6DC9"/>
    <w:rsid w:val="006F7335"/>
    <w:rsid w:val="00700E02"/>
    <w:rsid w:val="00701180"/>
    <w:rsid w:val="00701F0E"/>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84E47"/>
    <w:rsid w:val="0079109C"/>
    <w:rsid w:val="00791A11"/>
    <w:rsid w:val="0079231B"/>
    <w:rsid w:val="00792B6E"/>
    <w:rsid w:val="0079347A"/>
    <w:rsid w:val="00795A1E"/>
    <w:rsid w:val="007A30F5"/>
    <w:rsid w:val="007A5EB2"/>
    <w:rsid w:val="007A6CAC"/>
    <w:rsid w:val="007B0A7A"/>
    <w:rsid w:val="007B2654"/>
    <w:rsid w:val="007B6BDB"/>
    <w:rsid w:val="007C0861"/>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5D71"/>
    <w:rsid w:val="008871B9"/>
    <w:rsid w:val="00887703"/>
    <w:rsid w:val="00890D97"/>
    <w:rsid w:val="00892BA7"/>
    <w:rsid w:val="008947EF"/>
    <w:rsid w:val="00894E91"/>
    <w:rsid w:val="0089601F"/>
    <w:rsid w:val="008A2925"/>
    <w:rsid w:val="008A33E1"/>
    <w:rsid w:val="008A40ED"/>
    <w:rsid w:val="008A677C"/>
    <w:rsid w:val="008A685F"/>
    <w:rsid w:val="008A69AF"/>
    <w:rsid w:val="008A75B0"/>
    <w:rsid w:val="008B26AA"/>
    <w:rsid w:val="008B5994"/>
    <w:rsid w:val="008C0A9D"/>
    <w:rsid w:val="008C1C4E"/>
    <w:rsid w:val="008C220E"/>
    <w:rsid w:val="008C6EBE"/>
    <w:rsid w:val="008E1707"/>
    <w:rsid w:val="008F2264"/>
    <w:rsid w:val="008F3723"/>
    <w:rsid w:val="008F54FB"/>
    <w:rsid w:val="0090236F"/>
    <w:rsid w:val="00903C9D"/>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0D27"/>
    <w:rsid w:val="00944D2B"/>
    <w:rsid w:val="009534BB"/>
    <w:rsid w:val="00962FA9"/>
    <w:rsid w:val="0096475D"/>
    <w:rsid w:val="009668DD"/>
    <w:rsid w:val="00967C6B"/>
    <w:rsid w:val="0097320B"/>
    <w:rsid w:val="00976078"/>
    <w:rsid w:val="00977B73"/>
    <w:rsid w:val="009837EB"/>
    <w:rsid w:val="00990807"/>
    <w:rsid w:val="009910A1"/>
    <w:rsid w:val="0099396A"/>
    <w:rsid w:val="009A122A"/>
    <w:rsid w:val="009A2295"/>
    <w:rsid w:val="009B04AF"/>
    <w:rsid w:val="009B15DC"/>
    <w:rsid w:val="009B3F04"/>
    <w:rsid w:val="009B51B2"/>
    <w:rsid w:val="009B6111"/>
    <w:rsid w:val="009C51D8"/>
    <w:rsid w:val="009C6495"/>
    <w:rsid w:val="009D26E0"/>
    <w:rsid w:val="009D345F"/>
    <w:rsid w:val="009D46BD"/>
    <w:rsid w:val="009E1C1B"/>
    <w:rsid w:val="009F06ED"/>
    <w:rsid w:val="009F0752"/>
    <w:rsid w:val="009F4B97"/>
    <w:rsid w:val="009F5D97"/>
    <w:rsid w:val="009F7908"/>
    <w:rsid w:val="00A04EC7"/>
    <w:rsid w:val="00A070E9"/>
    <w:rsid w:val="00A0780E"/>
    <w:rsid w:val="00A1262B"/>
    <w:rsid w:val="00A126A9"/>
    <w:rsid w:val="00A233D3"/>
    <w:rsid w:val="00A25194"/>
    <w:rsid w:val="00A260D9"/>
    <w:rsid w:val="00A27F86"/>
    <w:rsid w:val="00A3255E"/>
    <w:rsid w:val="00A34447"/>
    <w:rsid w:val="00A34514"/>
    <w:rsid w:val="00A3757C"/>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E7A12"/>
    <w:rsid w:val="00AF04CB"/>
    <w:rsid w:val="00AF0C81"/>
    <w:rsid w:val="00AF12B5"/>
    <w:rsid w:val="00AF632C"/>
    <w:rsid w:val="00B00980"/>
    <w:rsid w:val="00B0202C"/>
    <w:rsid w:val="00B024E8"/>
    <w:rsid w:val="00B15D1D"/>
    <w:rsid w:val="00B16BCA"/>
    <w:rsid w:val="00B20620"/>
    <w:rsid w:val="00B2390F"/>
    <w:rsid w:val="00B23DCC"/>
    <w:rsid w:val="00B27775"/>
    <w:rsid w:val="00B30EB6"/>
    <w:rsid w:val="00B30F84"/>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72157"/>
    <w:rsid w:val="00B7220F"/>
    <w:rsid w:val="00B72D9F"/>
    <w:rsid w:val="00B73A55"/>
    <w:rsid w:val="00B77830"/>
    <w:rsid w:val="00B77AC1"/>
    <w:rsid w:val="00B80ED2"/>
    <w:rsid w:val="00B84655"/>
    <w:rsid w:val="00B854C7"/>
    <w:rsid w:val="00B8629C"/>
    <w:rsid w:val="00B9160F"/>
    <w:rsid w:val="00B9637E"/>
    <w:rsid w:val="00BA7C42"/>
    <w:rsid w:val="00BB1832"/>
    <w:rsid w:val="00BB39B6"/>
    <w:rsid w:val="00BB42C9"/>
    <w:rsid w:val="00BB42EA"/>
    <w:rsid w:val="00BB4654"/>
    <w:rsid w:val="00BB606F"/>
    <w:rsid w:val="00BB65D6"/>
    <w:rsid w:val="00BB6C8E"/>
    <w:rsid w:val="00BC67D1"/>
    <w:rsid w:val="00BC787C"/>
    <w:rsid w:val="00BC78A3"/>
    <w:rsid w:val="00BD20E2"/>
    <w:rsid w:val="00BD385D"/>
    <w:rsid w:val="00BD455D"/>
    <w:rsid w:val="00BE7CD2"/>
    <w:rsid w:val="00BF2EB0"/>
    <w:rsid w:val="00BF42DE"/>
    <w:rsid w:val="00BF7195"/>
    <w:rsid w:val="00C01888"/>
    <w:rsid w:val="00C02C4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4DAB"/>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0DB"/>
    <w:rsid w:val="00D06454"/>
    <w:rsid w:val="00D07B11"/>
    <w:rsid w:val="00D14EF1"/>
    <w:rsid w:val="00D16F15"/>
    <w:rsid w:val="00D20FC5"/>
    <w:rsid w:val="00D254B3"/>
    <w:rsid w:val="00D310EA"/>
    <w:rsid w:val="00D33EC2"/>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3271"/>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3719"/>
    <w:rsid w:val="00E14034"/>
    <w:rsid w:val="00E23629"/>
    <w:rsid w:val="00E30710"/>
    <w:rsid w:val="00E344FF"/>
    <w:rsid w:val="00E3547C"/>
    <w:rsid w:val="00E35631"/>
    <w:rsid w:val="00E36957"/>
    <w:rsid w:val="00E37C38"/>
    <w:rsid w:val="00E40D1C"/>
    <w:rsid w:val="00E43ACC"/>
    <w:rsid w:val="00E452C8"/>
    <w:rsid w:val="00E4693B"/>
    <w:rsid w:val="00E5437A"/>
    <w:rsid w:val="00E5539A"/>
    <w:rsid w:val="00E6065E"/>
    <w:rsid w:val="00E60AD3"/>
    <w:rsid w:val="00E61699"/>
    <w:rsid w:val="00E61A4B"/>
    <w:rsid w:val="00E62098"/>
    <w:rsid w:val="00E63D5C"/>
    <w:rsid w:val="00E646E1"/>
    <w:rsid w:val="00E64807"/>
    <w:rsid w:val="00E6729D"/>
    <w:rsid w:val="00E70443"/>
    <w:rsid w:val="00E82520"/>
    <w:rsid w:val="00E8317E"/>
    <w:rsid w:val="00E84456"/>
    <w:rsid w:val="00E84948"/>
    <w:rsid w:val="00E85F35"/>
    <w:rsid w:val="00E87C6C"/>
    <w:rsid w:val="00E900BF"/>
    <w:rsid w:val="00E92F3A"/>
    <w:rsid w:val="00E9422F"/>
    <w:rsid w:val="00EA0BA9"/>
    <w:rsid w:val="00EA46FE"/>
    <w:rsid w:val="00EB16EB"/>
    <w:rsid w:val="00EB27DA"/>
    <w:rsid w:val="00EB2EC7"/>
    <w:rsid w:val="00EB5525"/>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26BF"/>
    <w:rsid w:val="00F9384F"/>
    <w:rsid w:val="00F93F25"/>
    <w:rsid w:val="00F9585A"/>
    <w:rsid w:val="00FA2708"/>
    <w:rsid w:val="00FA4F64"/>
    <w:rsid w:val="00FB0036"/>
    <w:rsid w:val="00FB1B90"/>
    <w:rsid w:val="00FC0CBA"/>
    <w:rsid w:val="00FC29D4"/>
    <w:rsid w:val="00FC2AFA"/>
    <w:rsid w:val="00FC416D"/>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3F98"/>
    <w:rsid w:val="00FF4B67"/>
    <w:rsid w:val="00FF61C2"/>
    <w:rsid w:val="00FF7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BECEB"/>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recrutement@sauvegarde4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0749-FEEE-4A39-AD35-01AD959A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DR_Rhône-Alpes (2)</Template>
  <TotalTime>0</TotalTime>
  <Pages>2</Pages>
  <Words>553</Words>
  <Characters>3444</Characters>
  <Application>Microsoft Office Word</Application>
  <DocSecurity>12</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2</cp:revision>
  <cp:lastPrinted>2023-08-01T07:26:00Z</cp:lastPrinted>
  <dcterms:created xsi:type="dcterms:W3CDTF">2023-08-01T07:26:00Z</dcterms:created>
  <dcterms:modified xsi:type="dcterms:W3CDTF">2023-08-01T07:26:00Z</dcterms:modified>
</cp:coreProperties>
</file>