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CB62" w14:textId="68FD0EC9" w:rsidR="00A56C84" w:rsidRDefault="00A56C84" w:rsidP="00F84F52">
      <w:pPr>
        <w:spacing w:line="276" w:lineRule="auto"/>
        <w:jc w:val="right"/>
        <w:rPr>
          <w:sz w:val="20"/>
          <w:szCs w:val="20"/>
        </w:rPr>
      </w:pP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="00F84F52" w:rsidRPr="00F84F52">
        <w:rPr>
          <w:sz w:val="20"/>
          <w:szCs w:val="20"/>
        </w:rPr>
        <w:t>Le</w:t>
      </w:r>
      <w:r w:rsidRPr="00F84F52">
        <w:rPr>
          <w:sz w:val="20"/>
          <w:szCs w:val="20"/>
        </w:rPr>
        <w:t xml:space="preserve"> </w:t>
      </w:r>
      <w:r w:rsidR="00DB574B">
        <w:rPr>
          <w:sz w:val="20"/>
          <w:szCs w:val="20"/>
        </w:rPr>
        <w:t>31 mars</w:t>
      </w:r>
      <w:r w:rsidR="00F97158" w:rsidRPr="00F84F52">
        <w:rPr>
          <w:sz w:val="20"/>
          <w:szCs w:val="20"/>
        </w:rPr>
        <w:t xml:space="preserve"> 20</w:t>
      </w:r>
      <w:r w:rsidR="007455F3">
        <w:rPr>
          <w:sz w:val="20"/>
          <w:szCs w:val="20"/>
        </w:rPr>
        <w:t>2</w:t>
      </w:r>
      <w:r w:rsidR="001D017D">
        <w:rPr>
          <w:sz w:val="20"/>
          <w:szCs w:val="20"/>
        </w:rPr>
        <w:t>3</w:t>
      </w:r>
    </w:p>
    <w:p w14:paraId="4C399392" w14:textId="77777777" w:rsidR="000A59A1" w:rsidRPr="00F84F52" w:rsidRDefault="000A59A1" w:rsidP="00F84F52">
      <w:pPr>
        <w:spacing w:line="276" w:lineRule="auto"/>
        <w:jc w:val="right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0E173DE1" w14:textId="77777777" w:rsidR="005D0CF3" w:rsidRPr="008C48F9" w:rsidRDefault="005D0CF3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b/>
          <w:sz w:val="24"/>
        </w:rPr>
      </w:pPr>
    </w:p>
    <w:p w14:paraId="2CAD9AF6" w14:textId="780A0313" w:rsidR="00F84F52" w:rsidRPr="00EF1399" w:rsidRDefault="00F84F52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b/>
          <w:sz w:val="52"/>
          <w:szCs w:val="52"/>
        </w:rPr>
      </w:pPr>
      <w:r w:rsidRPr="00EF1399">
        <w:rPr>
          <w:b/>
          <w:sz w:val="52"/>
          <w:szCs w:val="52"/>
        </w:rPr>
        <w:t>O</w:t>
      </w:r>
      <w:r>
        <w:rPr>
          <w:b/>
          <w:sz w:val="52"/>
          <w:szCs w:val="52"/>
        </w:rPr>
        <w:t>ffre d’emploi</w:t>
      </w:r>
      <w:r w:rsidRPr="00EF1399">
        <w:rPr>
          <w:b/>
          <w:sz w:val="52"/>
          <w:szCs w:val="52"/>
        </w:rPr>
        <w:t xml:space="preserve"> CD</w:t>
      </w:r>
      <w:r w:rsidR="00724AAC">
        <w:rPr>
          <w:b/>
          <w:sz w:val="52"/>
          <w:szCs w:val="52"/>
        </w:rPr>
        <w:t>D</w:t>
      </w:r>
      <w:r>
        <w:rPr>
          <w:b/>
          <w:sz w:val="52"/>
          <w:szCs w:val="52"/>
        </w:rPr>
        <w:t xml:space="preserve"> (H/F)</w:t>
      </w:r>
    </w:p>
    <w:p w14:paraId="1B1E8804" w14:textId="7CF21301" w:rsidR="00F84F52" w:rsidRPr="007455F3" w:rsidRDefault="00F84F52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sz w:val="44"/>
          <w:szCs w:val="44"/>
          <w:lang w:val="en-US"/>
        </w:rPr>
      </w:pPr>
      <w:r w:rsidRPr="007455F3">
        <w:rPr>
          <w:sz w:val="44"/>
          <w:szCs w:val="44"/>
          <w:lang w:val="en-US"/>
        </w:rPr>
        <w:t>Réf</w:t>
      </w:r>
      <w:r w:rsidR="000A59A1" w:rsidRPr="007455F3">
        <w:rPr>
          <w:sz w:val="44"/>
          <w:szCs w:val="44"/>
          <w:lang w:val="en-US"/>
        </w:rPr>
        <w:t>.:</w:t>
      </w:r>
      <w:r w:rsidRPr="007455F3">
        <w:rPr>
          <w:sz w:val="44"/>
          <w:szCs w:val="44"/>
          <w:lang w:val="en-US"/>
        </w:rPr>
        <w:t xml:space="preserve"> </w:t>
      </w:r>
      <w:r w:rsidR="007E63F7" w:rsidRPr="007455F3">
        <w:rPr>
          <w:sz w:val="44"/>
          <w:szCs w:val="44"/>
          <w:lang w:val="en-US"/>
        </w:rPr>
        <w:t>PP</w:t>
      </w:r>
      <w:r w:rsidR="000A59A1">
        <w:rPr>
          <w:sz w:val="44"/>
          <w:szCs w:val="44"/>
          <w:lang w:val="en-US"/>
        </w:rPr>
        <w:t>ES</w:t>
      </w:r>
      <w:r w:rsidR="007E63F7" w:rsidRPr="007455F3">
        <w:rPr>
          <w:sz w:val="44"/>
          <w:szCs w:val="44"/>
          <w:lang w:val="en-US"/>
        </w:rPr>
        <w:t xml:space="preserve"> BA</w:t>
      </w:r>
      <w:r w:rsidR="000A59A1">
        <w:rPr>
          <w:sz w:val="44"/>
          <w:szCs w:val="44"/>
          <w:lang w:val="en-US"/>
        </w:rPr>
        <w:t xml:space="preserve"> </w:t>
      </w:r>
      <w:r w:rsidR="0085488E" w:rsidRPr="007455F3">
        <w:rPr>
          <w:sz w:val="44"/>
          <w:szCs w:val="44"/>
          <w:lang w:val="en-US"/>
        </w:rPr>
        <w:t>/ 202</w:t>
      </w:r>
      <w:r w:rsidR="001D017D">
        <w:rPr>
          <w:sz w:val="44"/>
          <w:szCs w:val="44"/>
          <w:lang w:val="en-US"/>
        </w:rPr>
        <w:t>3</w:t>
      </w:r>
      <w:r w:rsidR="0085488E" w:rsidRPr="007455F3">
        <w:rPr>
          <w:sz w:val="44"/>
          <w:szCs w:val="44"/>
          <w:lang w:val="en-US"/>
        </w:rPr>
        <w:t>-</w:t>
      </w:r>
      <w:r w:rsidR="000A59A1">
        <w:rPr>
          <w:sz w:val="44"/>
          <w:szCs w:val="44"/>
          <w:lang w:val="en-US"/>
        </w:rPr>
        <w:t>0</w:t>
      </w:r>
      <w:r w:rsidR="007E12B8">
        <w:rPr>
          <w:sz w:val="44"/>
          <w:szCs w:val="44"/>
          <w:lang w:val="en-US"/>
        </w:rPr>
        <w:t>3</w:t>
      </w:r>
      <w:r w:rsidR="00930C57">
        <w:rPr>
          <w:sz w:val="44"/>
          <w:szCs w:val="44"/>
          <w:lang w:val="en-US"/>
        </w:rPr>
        <w:t>-</w:t>
      </w:r>
      <w:r w:rsidR="00DB574B">
        <w:rPr>
          <w:sz w:val="44"/>
          <w:szCs w:val="44"/>
          <w:lang w:val="en-US"/>
        </w:rPr>
        <w:t>31</w:t>
      </w:r>
    </w:p>
    <w:p w14:paraId="7D54C137" w14:textId="77777777" w:rsidR="005D0CF3" w:rsidRPr="00776067" w:rsidRDefault="005D0CF3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rPr>
          <w:b/>
          <w:sz w:val="16"/>
          <w:szCs w:val="16"/>
          <w:lang w:val="en-US"/>
        </w:rPr>
      </w:pPr>
    </w:p>
    <w:p w14:paraId="6869A4BA" w14:textId="77777777" w:rsidR="00CF554D" w:rsidRPr="00930C57" w:rsidRDefault="00CF554D" w:rsidP="000A59A1">
      <w:pPr>
        <w:ind w:left="-567" w:right="-568" w:firstLine="1"/>
        <w:jc w:val="center"/>
        <w:rPr>
          <w:rFonts w:cs="Tahoma"/>
          <w:sz w:val="32"/>
          <w:szCs w:val="32"/>
        </w:rPr>
      </w:pPr>
    </w:p>
    <w:p w14:paraId="7CF1ABAD" w14:textId="6D5E23A0" w:rsidR="000A59A1" w:rsidRDefault="000A59A1" w:rsidP="00930C57">
      <w:pPr>
        <w:ind w:left="-567" w:right="-568" w:firstLine="1"/>
        <w:jc w:val="center"/>
        <w:rPr>
          <w:rFonts w:cs="Tahoma"/>
          <w:b/>
          <w:bCs/>
          <w:sz w:val="32"/>
          <w:szCs w:val="32"/>
        </w:rPr>
      </w:pPr>
      <w:r w:rsidRPr="000A59A1">
        <w:rPr>
          <w:rFonts w:cs="Tahoma"/>
          <w:b/>
          <w:bCs/>
          <w:sz w:val="32"/>
          <w:szCs w:val="32"/>
        </w:rPr>
        <w:t>Pôle Protection en Etablissements et Services</w:t>
      </w:r>
    </w:p>
    <w:p w14:paraId="5B41D53E" w14:textId="7C5FA95F" w:rsidR="00F84F52" w:rsidRDefault="00F84F52" w:rsidP="00930C57">
      <w:pPr>
        <w:ind w:left="-567" w:right="-568" w:firstLine="1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ENSEMBLE</w:t>
      </w:r>
      <w:r w:rsidRPr="00CF07C1">
        <w:rPr>
          <w:rFonts w:cs="Tahoma"/>
          <w:b/>
          <w:bCs/>
          <w:sz w:val="32"/>
          <w:szCs w:val="32"/>
        </w:rPr>
        <w:t xml:space="preserve"> BEL AIR</w:t>
      </w:r>
    </w:p>
    <w:p w14:paraId="079E934E" w14:textId="77777777" w:rsidR="00F84F52" w:rsidRDefault="00F84F52" w:rsidP="00930C57">
      <w:pPr>
        <w:ind w:left="-567" w:right="-568" w:firstLine="1"/>
        <w:jc w:val="center"/>
        <w:rPr>
          <w:rFonts w:cs="Tahoma"/>
          <w:bCs/>
          <w:sz w:val="20"/>
          <w:szCs w:val="20"/>
        </w:rPr>
      </w:pPr>
      <w:r w:rsidRPr="006C01F3">
        <w:rPr>
          <w:rFonts w:cs="Tahoma"/>
          <w:bCs/>
          <w:sz w:val="20"/>
          <w:szCs w:val="20"/>
        </w:rPr>
        <w:t>54 rue Pierre Madignier – 42000 Saint-Etienne</w:t>
      </w:r>
    </w:p>
    <w:p w14:paraId="57A081F0" w14:textId="77777777" w:rsidR="00CF554D" w:rsidRPr="00776067" w:rsidRDefault="00CF554D" w:rsidP="000A59A1">
      <w:pPr>
        <w:ind w:left="-567"/>
        <w:rPr>
          <w:rFonts w:cs="Tahoma"/>
          <w:bCs/>
          <w:sz w:val="16"/>
          <w:szCs w:val="16"/>
        </w:rPr>
      </w:pPr>
    </w:p>
    <w:p w14:paraId="326E5A78" w14:textId="446D8108" w:rsidR="00776067" w:rsidRDefault="00F84F52" w:rsidP="00776067">
      <w:pPr>
        <w:ind w:left="-567"/>
        <w:rPr>
          <w:rFonts w:cs="Tahoma"/>
          <w:b/>
          <w:sz w:val="24"/>
        </w:rPr>
      </w:pPr>
      <w:r w:rsidRPr="00CF07C1">
        <w:rPr>
          <w:rFonts w:cs="Tahoma"/>
          <w:b/>
          <w:sz w:val="24"/>
          <w:u w:val="single"/>
        </w:rPr>
        <w:t>Recherche</w:t>
      </w:r>
      <w:r w:rsidRPr="00CF07C1">
        <w:rPr>
          <w:rFonts w:cs="Tahoma"/>
          <w:b/>
          <w:sz w:val="24"/>
        </w:rPr>
        <w:t xml:space="preserve"> : </w:t>
      </w:r>
    </w:p>
    <w:p w14:paraId="37FBDE0F" w14:textId="77777777" w:rsidR="00776067" w:rsidRPr="00776067" w:rsidRDefault="00776067" w:rsidP="00776067">
      <w:pPr>
        <w:ind w:left="-567"/>
        <w:rPr>
          <w:rFonts w:cs="Tahoma"/>
          <w:bCs/>
          <w:sz w:val="16"/>
          <w:szCs w:val="16"/>
        </w:rPr>
      </w:pPr>
    </w:p>
    <w:p w14:paraId="530933F3" w14:textId="77777777" w:rsidR="00776067" w:rsidRDefault="001D017D" w:rsidP="00776067">
      <w:pPr>
        <w:ind w:left="-567"/>
        <w:jc w:val="center"/>
        <w:rPr>
          <w:rFonts w:cs="Tahoma"/>
          <w:b/>
          <w:sz w:val="24"/>
        </w:rPr>
      </w:pPr>
      <w:r w:rsidRPr="0073128F">
        <w:rPr>
          <w:rFonts w:eastAsia="Tahoma" w:cs="Tahoma"/>
          <w:b/>
          <w:sz w:val="40"/>
        </w:rPr>
        <w:t xml:space="preserve">1 CHEF DE SERVICE EDUCATIF </w:t>
      </w:r>
      <w:r w:rsidRPr="0073128F">
        <w:rPr>
          <w:rFonts w:eastAsia="Tahoma" w:cs="Tahoma"/>
          <w:b/>
          <w:sz w:val="32"/>
        </w:rPr>
        <w:t>(H/F)</w:t>
      </w:r>
    </w:p>
    <w:p w14:paraId="4AEFA16E" w14:textId="1203F88A" w:rsidR="00776067" w:rsidRDefault="001D017D" w:rsidP="00776067">
      <w:pPr>
        <w:ind w:left="-567"/>
        <w:jc w:val="center"/>
        <w:rPr>
          <w:rFonts w:cs="Tahoma"/>
          <w:b/>
          <w:sz w:val="24"/>
        </w:rPr>
      </w:pPr>
      <w:r w:rsidRPr="0073128F">
        <w:rPr>
          <w:rFonts w:eastAsia="Tahoma" w:cs="Tahoma"/>
          <w:b/>
          <w:sz w:val="40"/>
        </w:rPr>
        <w:t>CD</w:t>
      </w:r>
      <w:r w:rsidR="00DB574B">
        <w:rPr>
          <w:rFonts w:eastAsia="Tahoma" w:cs="Tahoma"/>
          <w:b/>
          <w:sz w:val="40"/>
        </w:rPr>
        <w:t>D</w:t>
      </w:r>
      <w:r w:rsidRPr="0073128F">
        <w:rPr>
          <w:rFonts w:eastAsia="Tahoma" w:cs="Tahoma"/>
          <w:b/>
          <w:sz w:val="40"/>
        </w:rPr>
        <w:t xml:space="preserve"> à temps plein</w:t>
      </w:r>
    </w:p>
    <w:p w14:paraId="0F445E95" w14:textId="4557709B" w:rsidR="001D017D" w:rsidRDefault="001D017D" w:rsidP="00776067">
      <w:pPr>
        <w:ind w:left="-567"/>
        <w:jc w:val="center"/>
        <w:rPr>
          <w:rFonts w:eastAsia="Tahoma" w:cs="Tahoma"/>
          <w:sz w:val="20"/>
          <w:szCs w:val="20"/>
        </w:rPr>
      </w:pPr>
      <w:r w:rsidRPr="00776067">
        <w:rPr>
          <w:rFonts w:eastAsia="Tahoma" w:cs="Tahoma"/>
          <w:sz w:val="20"/>
          <w:szCs w:val="20"/>
        </w:rPr>
        <w:t xml:space="preserve">Poste à pourvoir </w:t>
      </w:r>
      <w:r w:rsidR="00DB574B">
        <w:rPr>
          <w:rFonts w:eastAsia="Tahoma" w:cs="Tahoma"/>
          <w:sz w:val="20"/>
          <w:szCs w:val="20"/>
        </w:rPr>
        <w:t>dès que possible</w:t>
      </w:r>
    </w:p>
    <w:p w14:paraId="4687CDAA" w14:textId="1F56CEB3" w:rsidR="00215676" w:rsidRDefault="00215676" w:rsidP="00776067">
      <w:pPr>
        <w:ind w:left="-567"/>
        <w:jc w:val="center"/>
        <w:rPr>
          <w:rFonts w:cs="Tahoma"/>
          <w:b/>
          <w:sz w:val="24"/>
        </w:rPr>
      </w:pPr>
      <w:r>
        <w:rPr>
          <w:rFonts w:eastAsia="Tahoma" w:cs="Tahoma"/>
          <w:sz w:val="20"/>
          <w:szCs w:val="20"/>
        </w:rPr>
        <w:t>Jusqu’au 17 avril 2023 – renouvellement possible</w:t>
      </w:r>
    </w:p>
    <w:p w14:paraId="15B2C6C8" w14:textId="77777777" w:rsidR="00776067" w:rsidRPr="00776067" w:rsidRDefault="00776067" w:rsidP="00776067">
      <w:pPr>
        <w:ind w:left="-567"/>
        <w:jc w:val="center"/>
        <w:rPr>
          <w:rFonts w:cs="Tahoma"/>
          <w:b/>
          <w:sz w:val="24"/>
        </w:rPr>
      </w:pPr>
    </w:p>
    <w:p w14:paraId="77F8E790" w14:textId="77777777" w:rsidR="00930C57" w:rsidRDefault="00CF696B" w:rsidP="00930C57">
      <w:pPr>
        <w:pStyle w:val="Titre2"/>
        <w:ind w:left="-567"/>
        <w:rPr>
          <w:rFonts w:ascii="Tahoma" w:hAnsi="Tahoma" w:cs="Tahoma"/>
          <w:b w:val="0"/>
          <w:i w:val="0"/>
          <w:iCs/>
          <w:sz w:val="20"/>
        </w:rPr>
      </w:pPr>
      <w:r w:rsidRPr="00930C57">
        <w:rPr>
          <w:rFonts w:ascii="Tahoma" w:hAnsi="Tahoma" w:cs="Tahoma"/>
          <w:b w:val="0"/>
          <w:i w:val="0"/>
          <w:iCs/>
          <w:sz w:val="20"/>
        </w:rPr>
        <w:t xml:space="preserve">L’ENSEMBLE BEL-AIR assume l’accompagnement de </w:t>
      </w:r>
      <w:r w:rsidR="001D017D" w:rsidRPr="00930C57">
        <w:rPr>
          <w:rFonts w:ascii="Tahoma" w:hAnsi="Tahoma" w:cs="Tahoma"/>
          <w:b w:val="0"/>
          <w:i w:val="0"/>
          <w:iCs/>
          <w:sz w:val="20"/>
        </w:rPr>
        <w:t>différents jeunes</w:t>
      </w:r>
      <w:r w:rsidRPr="00930C57">
        <w:rPr>
          <w:rFonts w:ascii="Tahoma" w:hAnsi="Tahoma" w:cs="Tahoma"/>
          <w:b w:val="0"/>
          <w:i w:val="0"/>
          <w:iCs/>
          <w:sz w:val="20"/>
        </w:rPr>
        <w:t xml:space="preserve"> dans un cadre de protection de l’enfance. </w:t>
      </w:r>
      <w:r w:rsidR="001D017D" w:rsidRPr="00930C57">
        <w:rPr>
          <w:rFonts w:ascii="Tahoma" w:hAnsi="Tahoma" w:cs="Tahoma"/>
          <w:b w:val="0"/>
          <w:i w:val="0"/>
          <w:iCs/>
          <w:sz w:val="20"/>
        </w:rPr>
        <w:t>Le poste à pourvoir concerne le FOYER BEL-AIR qui accueille 14 + 6 (PEXT) garçons âgés 13 à 18 ans ainsi que la MAISON DE L’ETRAT qui accompagne 6 garçons de 13 à 18 ans également.</w:t>
      </w:r>
    </w:p>
    <w:p w14:paraId="2800FB9E" w14:textId="77777777" w:rsidR="00930C57" w:rsidRDefault="00930C57" w:rsidP="00930C57">
      <w:pPr>
        <w:pStyle w:val="Titre2"/>
        <w:ind w:left="-567"/>
        <w:rPr>
          <w:rFonts w:ascii="Tahoma" w:hAnsi="Tahoma" w:cs="Tahoma"/>
          <w:b w:val="0"/>
          <w:i w:val="0"/>
          <w:iCs/>
          <w:sz w:val="20"/>
        </w:rPr>
      </w:pPr>
    </w:p>
    <w:p w14:paraId="65FEAA88" w14:textId="5E0970F5" w:rsidR="001D017D" w:rsidRPr="00930C57" w:rsidRDefault="001D017D" w:rsidP="00930C57">
      <w:pPr>
        <w:pStyle w:val="Titre2"/>
        <w:ind w:left="-567"/>
        <w:rPr>
          <w:rFonts w:ascii="Tahoma" w:hAnsi="Tahoma" w:cs="Tahoma"/>
          <w:i w:val="0"/>
          <w:sz w:val="24"/>
          <w:szCs w:val="24"/>
          <w:u w:val="single"/>
        </w:rPr>
      </w:pPr>
      <w:r w:rsidRPr="00930C57">
        <w:rPr>
          <w:rFonts w:ascii="Tahoma" w:hAnsi="Tahoma" w:cs="Tahoma"/>
          <w:i w:val="0"/>
          <w:sz w:val="24"/>
          <w:szCs w:val="24"/>
          <w:u w:val="single"/>
        </w:rPr>
        <w:t xml:space="preserve">Missions : </w:t>
      </w:r>
    </w:p>
    <w:p w14:paraId="75E10DF4" w14:textId="77777777" w:rsidR="001D017D" w:rsidRPr="0073128F" w:rsidRDefault="001D017D" w:rsidP="001D017D">
      <w:pPr>
        <w:spacing w:line="240" w:lineRule="auto"/>
        <w:ind w:right="537"/>
      </w:pPr>
    </w:p>
    <w:p w14:paraId="55E12EB8" w14:textId="77777777" w:rsidR="001D017D" w:rsidRPr="0073128F" w:rsidRDefault="001D017D" w:rsidP="00930C57">
      <w:pPr>
        <w:spacing w:after="126" w:line="250" w:lineRule="auto"/>
        <w:ind w:left="-567" w:right="537" w:hanging="10"/>
        <w:rPr>
          <w:rFonts w:eastAsia="Tahoma" w:cs="Tahoma"/>
          <w:sz w:val="20"/>
        </w:rPr>
      </w:pPr>
      <w:r w:rsidRPr="0073128F">
        <w:rPr>
          <w:rFonts w:eastAsia="Tahoma" w:cs="Tahoma"/>
          <w:sz w:val="20"/>
        </w:rPr>
        <w:t>Sous la responsabilité du Directeur d</w:t>
      </w:r>
      <w:r>
        <w:rPr>
          <w:rFonts w:eastAsia="Tahoma" w:cs="Tahoma"/>
          <w:sz w:val="20"/>
        </w:rPr>
        <w:t>u</w:t>
      </w:r>
      <w:r w:rsidRPr="0073128F">
        <w:rPr>
          <w:rFonts w:eastAsia="Tahoma" w:cs="Tahoma"/>
          <w:sz w:val="20"/>
        </w:rPr>
        <w:t xml:space="preserve"> Pôle </w:t>
      </w:r>
      <w:r>
        <w:rPr>
          <w:rFonts w:eastAsia="Tahoma" w:cs="Tahoma"/>
          <w:sz w:val="20"/>
        </w:rPr>
        <w:t>Protection en Etablissements et Services (PPES),</w:t>
      </w:r>
      <w:r w:rsidRPr="0073128F">
        <w:rPr>
          <w:rFonts w:eastAsia="Tahoma" w:cs="Tahoma"/>
          <w:sz w:val="20"/>
        </w:rPr>
        <w:t xml:space="preserve"> au sein d’une équipe de direction, le chef de service éducatif (h/f) : </w:t>
      </w:r>
    </w:p>
    <w:p w14:paraId="3ACA2408" w14:textId="77777777" w:rsidR="001D017D" w:rsidRPr="0073128F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 xml:space="preserve">Assure l’encadrement hiérarchique, éducatif et technique de </w:t>
      </w:r>
      <w:r>
        <w:rPr>
          <w:rFonts w:cs="Tahoma"/>
          <w:sz w:val="20"/>
          <w:szCs w:val="20"/>
        </w:rPr>
        <w:t>l’</w:t>
      </w:r>
      <w:r w:rsidRPr="0073128F">
        <w:rPr>
          <w:rFonts w:cs="Tahoma"/>
          <w:sz w:val="20"/>
          <w:szCs w:val="20"/>
        </w:rPr>
        <w:t xml:space="preserve">équipes pluridisciplinaires  </w:t>
      </w:r>
    </w:p>
    <w:p w14:paraId="77D522EA" w14:textId="77777777" w:rsidR="001D017D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>Met en œuvre la gestion</w:t>
      </w:r>
      <w:r>
        <w:rPr>
          <w:rFonts w:cs="Tahoma"/>
          <w:sz w:val="20"/>
          <w:szCs w:val="20"/>
        </w:rPr>
        <w:t xml:space="preserve"> des mesures des mineurs placés</w:t>
      </w:r>
    </w:p>
    <w:p w14:paraId="46A96D4F" w14:textId="77777777" w:rsidR="001D017D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>Est responsable de la conduite générale de l’activité (relations aux IPP, ASE, Juges, Familles, …)</w:t>
      </w:r>
    </w:p>
    <w:p w14:paraId="6CD344BE" w14:textId="77777777" w:rsidR="001D017D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Met en œuvre le rapport annuel de son activité </w:t>
      </w:r>
    </w:p>
    <w:p w14:paraId="00010D16" w14:textId="77777777" w:rsidR="001D017D" w:rsidRPr="00295B7C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 w:rsidRPr="00295B7C">
        <w:rPr>
          <w:rFonts w:cs="Tahoma"/>
          <w:sz w:val="20"/>
          <w:szCs w:val="20"/>
        </w:rPr>
        <w:t xml:space="preserve">Travail au référentiel du service et à sa mise en conformité (Politique public, attente CD42, ambition associative, …) </w:t>
      </w:r>
    </w:p>
    <w:p w14:paraId="435FB35F" w14:textId="77777777" w:rsidR="001D017D" w:rsidRPr="0073128F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>Pilote les réunions d’équipe et apporte son soutien aux intervenants sociaux</w:t>
      </w:r>
    </w:p>
    <w:p w14:paraId="49712E10" w14:textId="77777777" w:rsidR="001D017D" w:rsidRPr="0073128F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>Participe au développement des actions partenariales et aux dynamiques de développement social local</w:t>
      </w:r>
    </w:p>
    <w:p w14:paraId="1600E864" w14:textId="77777777" w:rsidR="001D017D" w:rsidRPr="0073128F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 w:rsidRPr="00EA700A">
        <w:rPr>
          <w:rFonts w:cs="Tahoma"/>
          <w:sz w:val="20"/>
          <w:szCs w:val="20"/>
        </w:rPr>
        <w:t>A ce titre, il</w:t>
      </w:r>
      <w:r w:rsidRPr="0073128F">
        <w:rPr>
          <w:rFonts w:cs="Tahoma"/>
          <w:sz w:val="20"/>
          <w:szCs w:val="20"/>
        </w:rPr>
        <w:t xml:space="preserve"> représente l’association. Il participe de manière transversale et globale à la mise en œuvre de l’ambition associative</w:t>
      </w:r>
      <w:r>
        <w:rPr>
          <w:rFonts w:cs="Tahoma"/>
          <w:sz w:val="20"/>
          <w:szCs w:val="20"/>
        </w:rPr>
        <w:t>.</w:t>
      </w:r>
    </w:p>
    <w:p w14:paraId="3BE0103B" w14:textId="77777777" w:rsidR="001D017D" w:rsidRPr="0073128F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 xml:space="preserve">Est responsable des moyens humains, financiers et matériels qui lui sont confiés pour conduire les activités dont il a la responsabilité </w:t>
      </w:r>
    </w:p>
    <w:p w14:paraId="1DDB815A" w14:textId="77777777" w:rsidR="001D017D" w:rsidRPr="00EA700A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 xml:space="preserve">Inscrit son action dans les différentes dynamiques managériales du pôle, de la </w:t>
      </w:r>
      <w:r w:rsidRPr="005F1EB8">
        <w:rPr>
          <w:rFonts w:cs="Tahoma"/>
          <w:sz w:val="20"/>
          <w:szCs w:val="20"/>
        </w:rPr>
        <w:t xml:space="preserve">direction générale et des </w:t>
      </w:r>
      <w:r w:rsidRPr="00EA700A">
        <w:rPr>
          <w:rFonts w:cs="Tahoma"/>
          <w:sz w:val="20"/>
          <w:szCs w:val="20"/>
        </w:rPr>
        <w:t>services du siège et participe activement aux réunions afférentes</w:t>
      </w:r>
    </w:p>
    <w:p w14:paraId="5BBE483C" w14:textId="17563AE9" w:rsidR="001D017D" w:rsidRPr="001D017D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lastRenderedPageBreak/>
        <w:t>Peut être amené à gérer une activité complémentaire</w:t>
      </w:r>
    </w:p>
    <w:p w14:paraId="6DDD073E" w14:textId="77777777" w:rsidR="001D017D" w:rsidRDefault="001D017D" w:rsidP="00930C57">
      <w:pPr>
        <w:ind w:left="-567"/>
        <w:rPr>
          <w:rFonts w:cs="Tahoma"/>
          <w:sz w:val="20"/>
          <w:szCs w:val="20"/>
        </w:rPr>
      </w:pPr>
    </w:p>
    <w:p w14:paraId="536BD054" w14:textId="77777777" w:rsidR="001D017D" w:rsidRPr="0073128F" w:rsidRDefault="001D017D" w:rsidP="00930C57">
      <w:pPr>
        <w:ind w:left="-567"/>
        <w:rPr>
          <w:rFonts w:cs="Tahoma"/>
          <w:sz w:val="20"/>
          <w:szCs w:val="20"/>
        </w:rPr>
      </w:pPr>
    </w:p>
    <w:p w14:paraId="6A241BA0" w14:textId="77777777" w:rsidR="001D017D" w:rsidRPr="0073128F" w:rsidRDefault="001D017D" w:rsidP="00930C57">
      <w:pPr>
        <w:ind w:left="-567" w:hanging="10"/>
        <w:rPr>
          <w:rFonts w:eastAsia="Tahoma" w:cs="Tahoma"/>
          <w:b/>
          <w:sz w:val="24"/>
          <w:u w:val="single" w:color="000000"/>
        </w:rPr>
      </w:pPr>
      <w:r w:rsidRPr="0073128F">
        <w:rPr>
          <w:rFonts w:eastAsia="Tahoma" w:cs="Tahoma"/>
          <w:b/>
          <w:sz w:val="24"/>
          <w:u w:val="single" w:color="000000"/>
        </w:rPr>
        <w:t>Profil</w:t>
      </w:r>
      <w:r w:rsidRPr="0073128F">
        <w:rPr>
          <w:rFonts w:eastAsia="Tahoma" w:cs="Tahoma"/>
          <w:b/>
          <w:sz w:val="24"/>
        </w:rPr>
        <w:t> :</w:t>
      </w:r>
    </w:p>
    <w:p w14:paraId="0644C5A9" w14:textId="29ED63C2" w:rsidR="001D017D" w:rsidRPr="0073128F" w:rsidRDefault="001D017D" w:rsidP="00930C57">
      <w:pPr>
        <w:spacing w:line="240" w:lineRule="auto"/>
        <w:ind w:left="-567"/>
        <w:rPr>
          <w:rFonts w:eastAsia="Tahoma" w:cs="Tahoma"/>
          <w:sz w:val="20"/>
        </w:rPr>
      </w:pPr>
    </w:p>
    <w:p w14:paraId="175F9387" w14:textId="77777777" w:rsidR="001D017D" w:rsidRPr="0073128F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 xml:space="preserve">Formation initiale Educateur Spécialisé ou Assistant de Service Social </w:t>
      </w:r>
    </w:p>
    <w:p w14:paraId="48AB5F2F" w14:textId="77777777" w:rsidR="001D017D" w:rsidRPr="0073128F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 xml:space="preserve">Titulaire du CAFERUIS, ou d’un diplôme de niveau II  </w:t>
      </w:r>
    </w:p>
    <w:p w14:paraId="716F704D" w14:textId="77777777" w:rsidR="001D017D" w:rsidRPr="0073128F" w:rsidRDefault="001D017D" w:rsidP="00930C57">
      <w:pPr>
        <w:pStyle w:val="Paragraphedeliste"/>
        <w:numPr>
          <w:ilvl w:val="0"/>
          <w:numId w:val="11"/>
        </w:numPr>
        <w:spacing w:line="276" w:lineRule="auto"/>
        <w:ind w:left="142" w:right="537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>Expérience d'encadrement de la prise en charge éducative collective s’appuyant sur un investissement dans la vie quotidienne et dans des activités diverses de médiation.</w:t>
      </w:r>
    </w:p>
    <w:p w14:paraId="5B343F32" w14:textId="77777777" w:rsidR="001D017D" w:rsidRPr="0073128F" w:rsidRDefault="001D017D" w:rsidP="00930C57">
      <w:pPr>
        <w:pStyle w:val="Paragraphedeliste"/>
        <w:numPr>
          <w:ilvl w:val="0"/>
          <w:numId w:val="12"/>
        </w:numPr>
        <w:spacing w:line="276" w:lineRule="auto"/>
        <w:ind w:left="142" w:right="537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 xml:space="preserve">Connaissance des dispositifs de protection de l'enfance, de prévention de la délinquance, d’animation et des autres législations en vigueur </w:t>
      </w:r>
    </w:p>
    <w:p w14:paraId="7E693980" w14:textId="77777777" w:rsidR="001D017D" w:rsidRPr="0073128F" w:rsidRDefault="001D017D" w:rsidP="00930C57">
      <w:pPr>
        <w:pStyle w:val="Paragraphedeliste"/>
        <w:numPr>
          <w:ilvl w:val="0"/>
          <w:numId w:val="12"/>
        </w:numPr>
        <w:spacing w:line="276" w:lineRule="auto"/>
        <w:ind w:left="142" w:right="537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 xml:space="preserve">Qualités rédactionnelles et d'organisation  </w:t>
      </w:r>
    </w:p>
    <w:p w14:paraId="25CFE9A0" w14:textId="77777777" w:rsidR="001D017D" w:rsidRPr="0073128F" w:rsidRDefault="001D017D" w:rsidP="00930C57">
      <w:pPr>
        <w:pStyle w:val="Paragraphedeliste"/>
        <w:numPr>
          <w:ilvl w:val="0"/>
          <w:numId w:val="12"/>
        </w:numPr>
        <w:spacing w:line="276" w:lineRule="auto"/>
        <w:ind w:left="142" w:right="537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 xml:space="preserve">Maîtrise des outils du Pack Office  </w:t>
      </w:r>
    </w:p>
    <w:p w14:paraId="344257FF" w14:textId="77777777" w:rsidR="001D017D" w:rsidRPr="0073128F" w:rsidRDefault="001D017D" w:rsidP="00930C57">
      <w:pPr>
        <w:pStyle w:val="Paragraphedeliste"/>
        <w:numPr>
          <w:ilvl w:val="0"/>
          <w:numId w:val="12"/>
        </w:numPr>
        <w:spacing w:line="276" w:lineRule="auto"/>
        <w:ind w:left="142" w:right="537"/>
        <w:contextualSpacing w:val="0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>Permis B exigé</w:t>
      </w:r>
    </w:p>
    <w:p w14:paraId="7036A64E" w14:textId="77777777" w:rsidR="001D017D" w:rsidRDefault="001D017D" w:rsidP="00930C57">
      <w:pPr>
        <w:spacing w:line="240" w:lineRule="auto"/>
        <w:ind w:left="-567"/>
        <w:rPr>
          <w:rFonts w:eastAsia="Tahoma" w:cs="Tahoma"/>
          <w:sz w:val="20"/>
        </w:rPr>
      </w:pPr>
    </w:p>
    <w:p w14:paraId="7B96E1EA" w14:textId="77777777" w:rsidR="001D017D" w:rsidRPr="0073128F" w:rsidRDefault="001D017D" w:rsidP="00930C57">
      <w:pPr>
        <w:spacing w:line="240" w:lineRule="auto"/>
        <w:ind w:left="-567"/>
        <w:rPr>
          <w:rFonts w:eastAsia="Tahoma" w:cs="Tahoma"/>
          <w:sz w:val="20"/>
        </w:rPr>
      </w:pPr>
    </w:p>
    <w:p w14:paraId="6665B748" w14:textId="77777777" w:rsidR="001D017D" w:rsidRPr="0073128F" w:rsidRDefault="001D017D" w:rsidP="00930C57">
      <w:pPr>
        <w:ind w:left="-567" w:hanging="10"/>
        <w:rPr>
          <w:rFonts w:eastAsia="Tahoma" w:cs="Tahoma"/>
          <w:b/>
          <w:sz w:val="24"/>
          <w:u w:val="single" w:color="000000"/>
        </w:rPr>
      </w:pPr>
      <w:r w:rsidRPr="0073128F">
        <w:rPr>
          <w:rFonts w:eastAsia="Tahoma" w:cs="Tahoma"/>
          <w:b/>
          <w:sz w:val="24"/>
          <w:u w:val="single" w:color="000000"/>
        </w:rPr>
        <w:t>Conditions du poste</w:t>
      </w:r>
      <w:r w:rsidRPr="0073128F">
        <w:rPr>
          <w:rFonts w:eastAsia="Tahoma" w:cs="Tahoma"/>
          <w:b/>
          <w:sz w:val="24"/>
        </w:rPr>
        <w:t> :</w:t>
      </w:r>
    </w:p>
    <w:p w14:paraId="673526F0" w14:textId="1318C8F2" w:rsidR="001D017D" w:rsidRPr="0073128F" w:rsidRDefault="001D017D" w:rsidP="00930C57">
      <w:pPr>
        <w:spacing w:line="240" w:lineRule="auto"/>
        <w:ind w:left="-567"/>
        <w:rPr>
          <w:rFonts w:eastAsia="Tahoma" w:cs="Tahoma"/>
          <w:sz w:val="20"/>
        </w:rPr>
      </w:pPr>
    </w:p>
    <w:p w14:paraId="7D23A099" w14:textId="77777777" w:rsidR="001D017D" w:rsidRPr="0073128F" w:rsidRDefault="001D017D" w:rsidP="00930C57">
      <w:pPr>
        <w:pStyle w:val="Paragraphedeliste"/>
        <w:numPr>
          <w:ilvl w:val="0"/>
          <w:numId w:val="11"/>
        </w:numPr>
        <w:spacing w:line="240" w:lineRule="auto"/>
        <w:ind w:left="142"/>
        <w:contextualSpacing w:val="0"/>
        <w:jc w:val="left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>Situé à Saint Etienne</w:t>
      </w:r>
    </w:p>
    <w:p w14:paraId="5AD4FE7F" w14:textId="093FD6C9" w:rsidR="001D017D" w:rsidRDefault="001D017D" w:rsidP="00930C57">
      <w:pPr>
        <w:pStyle w:val="Paragraphedeliste"/>
        <w:numPr>
          <w:ilvl w:val="0"/>
          <w:numId w:val="11"/>
        </w:numPr>
        <w:spacing w:line="240" w:lineRule="auto"/>
        <w:ind w:left="142"/>
        <w:contextualSpacing w:val="0"/>
        <w:jc w:val="left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>CD</w:t>
      </w:r>
      <w:r w:rsidR="00DB574B">
        <w:rPr>
          <w:rFonts w:cs="Tahoma"/>
          <w:sz w:val="20"/>
          <w:szCs w:val="20"/>
        </w:rPr>
        <w:t>D</w:t>
      </w:r>
      <w:r w:rsidRPr="0073128F">
        <w:rPr>
          <w:rFonts w:cs="Tahoma"/>
          <w:sz w:val="20"/>
          <w:szCs w:val="20"/>
        </w:rPr>
        <w:t xml:space="preserve"> à temps complet</w:t>
      </w:r>
    </w:p>
    <w:p w14:paraId="38344426" w14:textId="77777777" w:rsidR="001D017D" w:rsidRPr="00EA700A" w:rsidRDefault="001D017D" w:rsidP="00930C57">
      <w:pPr>
        <w:pStyle w:val="Paragraphedeliste"/>
        <w:numPr>
          <w:ilvl w:val="0"/>
          <w:numId w:val="11"/>
        </w:numPr>
        <w:spacing w:line="240" w:lineRule="auto"/>
        <w:ind w:left="142"/>
        <w:contextualSpacing w:val="0"/>
        <w:rPr>
          <w:rFonts w:cs="Tahoma"/>
          <w:sz w:val="20"/>
          <w:szCs w:val="20"/>
        </w:rPr>
      </w:pPr>
      <w:r w:rsidRPr="00EA700A">
        <w:rPr>
          <w:rFonts w:cs="Tahoma"/>
          <w:sz w:val="20"/>
          <w:szCs w:val="20"/>
        </w:rPr>
        <w:t>Astreinte</w:t>
      </w:r>
    </w:p>
    <w:p w14:paraId="482742DE" w14:textId="77777777" w:rsidR="001D017D" w:rsidRPr="00FD26DB" w:rsidRDefault="001D017D" w:rsidP="00930C57">
      <w:pPr>
        <w:pStyle w:val="Paragraphedeliste"/>
        <w:numPr>
          <w:ilvl w:val="0"/>
          <w:numId w:val="11"/>
        </w:numPr>
        <w:spacing w:line="240" w:lineRule="auto"/>
        <w:ind w:left="142"/>
        <w:contextualSpacing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Congé conventionnel + JRTT</w:t>
      </w:r>
    </w:p>
    <w:p w14:paraId="253D090E" w14:textId="448B1CF6" w:rsidR="001D017D" w:rsidRPr="0073128F" w:rsidRDefault="001D017D" w:rsidP="00930C57">
      <w:pPr>
        <w:pStyle w:val="Paragraphedeliste"/>
        <w:numPr>
          <w:ilvl w:val="0"/>
          <w:numId w:val="11"/>
        </w:numPr>
        <w:spacing w:line="240" w:lineRule="auto"/>
        <w:ind w:left="142"/>
        <w:contextualSpacing w:val="0"/>
        <w:jc w:val="left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>Convention collective nationale du 15 mars 1966 (IDCC 0413) : Cadre classe 2, niveau 2</w:t>
      </w:r>
    </w:p>
    <w:p w14:paraId="31911FB9" w14:textId="1B36CB55" w:rsidR="001D017D" w:rsidRPr="0073128F" w:rsidRDefault="001D017D" w:rsidP="00930C57">
      <w:pPr>
        <w:pStyle w:val="Paragraphedeliste"/>
        <w:numPr>
          <w:ilvl w:val="0"/>
          <w:numId w:val="11"/>
        </w:numPr>
        <w:spacing w:line="240" w:lineRule="auto"/>
        <w:ind w:left="142"/>
        <w:contextualSpacing w:val="0"/>
        <w:jc w:val="left"/>
        <w:rPr>
          <w:rFonts w:cs="Tahoma"/>
          <w:sz w:val="20"/>
          <w:szCs w:val="20"/>
        </w:rPr>
      </w:pPr>
      <w:r w:rsidRPr="0073128F">
        <w:rPr>
          <w:rFonts w:cs="Tahoma"/>
          <w:sz w:val="20"/>
          <w:szCs w:val="20"/>
        </w:rPr>
        <w:t xml:space="preserve">Prise de poste : </w:t>
      </w:r>
      <w:r w:rsidR="00DB574B">
        <w:rPr>
          <w:rFonts w:cs="Tahoma"/>
          <w:sz w:val="20"/>
          <w:szCs w:val="20"/>
        </w:rPr>
        <w:t>immédiate</w:t>
      </w:r>
    </w:p>
    <w:p w14:paraId="277ADA8B" w14:textId="77777777" w:rsidR="001D017D" w:rsidRDefault="001D017D" w:rsidP="00930C57">
      <w:pPr>
        <w:spacing w:line="240" w:lineRule="auto"/>
        <w:ind w:left="-567"/>
        <w:rPr>
          <w:rFonts w:eastAsia="Tahoma" w:cs="Tahoma"/>
          <w:sz w:val="20"/>
        </w:rPr>
      </w:pPr>
    </w:p>
    <w:p w14:paraId="2F1ED446" w14:textId="77777777" w:rsidR="001D017D" w:rsidRPr="0073128F" w:rsidRDefault="001D017D" w:rsidP="00930C57">
      <w:pPr>
        <w:spacing w:line="240" w:lineRule="auto"/>
        <w:ind w:left="-567"/>
        <w:rPr>
          <w:rFonts w:eastAsia="Tahoma" w:cs="Tahoma"/>
          <w:sz w:val="20"/>
        </w:rPr>
      </w:pPr>
    </w:p>
    <w:p w14:paraId="4CC249BC" w14:textId="77777777" w:rsidR="001D017D" w:rsidRPr="0073128F" w:rsidRDefault="001D017D" w:rsidP="00930C57">
      <w:pPr>
        <w:ind w:left="-567" w:hanging="10"/>
        <w:rPr>
          <w:rFonts w:eastAsia="Tahoma" w:cs="Tahoma"/>
          <w:b/>
          <w:sz w:val="24"/>
          <w:u w:val="single" w:color="000000"/>
        </w:rPr>
      </w:pPr>
      <w:r w:rsidRPr="0073128F">
        <w:rPr>
          <w:rFonts w:eastAsia="Tahoma" w:cs="Tahoma"/>
          <w:b/>
          <w:sz w:val="24"/>
          <w:u w:val="single" w:color="000000"/>
        </w:rPr>
        <w:t>Candidatures</w:t>
      </w:r>
      <w:r w:rsidRPr="0073128F">
        <w:rPr>
          <w:rFonts w:eastAsia="Tahoma" w:cs="Tahoma"/>
          <w:b/>
          <w:sz w:val="24"/>
        </w:rPr>
        <w:t> :</w:t>
      </w:r>
    </w:p>
    <w:p w14:paraId="54939600" w14:textId="77777777" w:rsidR="001D017D" w:rsidRPr="0073128F" w:rsidRDefault="001D017D" w:rsidP="00930C57">
      <w:pPr>
        <w:ind w:left="-567" w:right="537"/>
      </w:pPr>
    </w:p>
    <w:p w14:paraId="3CEE5CA3" w14:textId="4574B580" w:rsidR="001D017D" w:rsidRPr="0073128F" w:rsidRDefault="001D017D" w:rsidP="00930C57">
      <w:pPr>
        <w:spacing w:after="12" w:line="250" w:lineRule="auto"/>
        <w:ind w:left="-567" w:right="537" w:hanging="10"/>
        <w:rPr>
          <w:rFonts w:eastAsia="Tahoma" w:cs="Tahoma"/>
          <w:b/>
          <w:sz w:val="20"/>
        </w:rPr>
      </w:pPr>
      <w:r w:rsidRPr="0073128F">
        <w:rPr>
          <w:rFonts w:eastAsia="Tahoma" w:cs="Tahoma"/>
          <w:sz w:val="20"/>
        </w:rPr>
        <w:t xml:space="preserve">Merci d’adresser votre candidature - CV et lettre de motivation – par mail </w:t>
      </w:r>
      <w:r w:rsidRPr="00776067">
        <w:rPr>
          <w:rFonts w:eastAsia="Tahoma" w:cs="Tahoma"/>
          <w:sz w:val="20"/>
        </w:rPr>
        <w:t xml:space="preserve">jusqu’au </w:t>
      </w:r>
      <w:r w:rsidR="00333AD2">
        <w:rPr>
          <w:rFonts w:eastAsia="Tahoma" w:cs="Tahoma"/>
          <w:b/>
          <w:bCs/>
          <w:sz w:val="20"/>
        </w:rPr>
        <w:t>05</w:t>
      </w:r>
      <w:r w:rsidRPr="00776067">
        <w:rPr>
          <w:rFonts w:eastAsia="Tahoma" w:cs="Tahoma"/>
          <w:b/>
          <w:sz w:val="20"/>
        </w:rPr>
        <w:t>/0</w:t>
      </w:r>
      <w:r w:rsidR="00DB574B">
        <w:rPr>
          <w:rFonts w:eastAsia="Tahoma" w:cs="Tahoma"/>
          <w:b/>
          <w:sz w:val="20"/>
        </w:rPr>
        <w:t>4</w:t>
      </w:r>
      <w:r w:rsidRPr="00776067">
        <w:rPr>
          <w:rFonts w:eastAsia="Tahoma" w:cs="Tahoma"/>
          <w:b/>
          <w:sz w:val="20"/>
        </w:rPr>
        <w:t>/2023</w:t>
      </w:r>
      <w:r w:rsidRPr="00776067">
        <w:rPr>
          <w:rFonts w:eastAsia="Tahoma" w:cs="Tahoma"/>
          <w:sz w:val="20"/>
        </w:rPr>
        <w:t>,</w:t>
      </w:r>
      <w:r w:rsidR="00776067">
        <w:rPr>
          <w:rFonts w:eastAsia="Tahoma" w:cs="Tahoma"/>
          <w:sz w:val="20"/>
        </w:rPr>
        <w:t xml:space="preserve"> </w:t>
      </w:r>
      <w:r w:rsidRPr="0073128F">
        <w:rPr>
          <w:rFonts w:eastAsia="Tahoma" w:cs="Tahoma"/>
          <w:sz w:val="20"/>
        </w:rPr>
        <w:t>en précisant le numéro de l’offre</w:t>
      </w:r>
      <w:r w:rsidR="00930C57">
        <w:rPr>
          <w:rFonts w:eastAsia="Tahoma" w:cs="Tahoma"/>
          <w:sz w:val="20"/>
        </w:rPr>
        <w:t xml:space="preserve"> : </w:t>
      </w:r>
      <w:r w:rsidRPr="005F1EB8">
        <w:rPr>
          <w:rFonts w:eastAsia="Tahoma" w:cs="Tahoma"/>
          <w:b/>
          <w:sz w:val="20"/>
        </w:rPr>
        <w:t>PPES</w:t>
      </w:r>
      <w:r>
        <w:rPr>
          <w:rFonts w:eastAsia="Tahoma" w:cs="Tahoma"/>
          <w:b/>
          <w:sz w:val="20"/>
        </w:rPr>
        <w:t xml:space="preserve"> </w:t>
      </w:r>
      <w:r w:rsidR="00776067">
        <w:rPr>
          <w:rFonts w:eastAsia="Tahoma" w:cs="Tahoma"/>
          <w:b/>
          <w:sz w:val="20"/>
        </w:rPr>
        <w:t>BA</w:t>
      </w:r>
      <w:r w:rsidRPr="005F1EB8">
        <w:rPr>
          <w:rFonts w:eastAsia="Tahoma" w:cs="Tahoma"/>
          <w:b/>
          <w:sz w:val="20"/>
        </w:rPr>
        <w:t>/202</w:t>
      </w:r>
      <w:r>
        <w:rPr>
          <w:rFonts w:eastAsia="Tahoma" w:cs="Tahoma"/>
          <w:b/>
          <w:sz w:val="20"/>
        </w:rPr>
        <w:t>3</w:t>
      </w:r>
      <w:r w:rsidRPr="005F1EB8">
        <w:rPr>
          <w:rFonts w:eastAsia="Tahoma" w:cs="Tahoma"/>
          <w:b/>
          <w:sz w:val="20"/>
        </w:rPr>
        <w:t>-0</w:t>
      </w:r>
      <w:r w:rsidR="007E12B8">
        <w:rPr>
          <w:rFonts w:eastAsia="Tahoma" w:cs="Tahoma"/>
          <w:b/>
          <w:sz w:val="20"/>
        </w:rPr>
        <w:t>3-</w:t>
      </w:r>
      <w:r w:rsidR="00DB574B">
        <w:rPr>
          <w:rFonts w:eastAsia="Tahoma" w:cs="Tahoma"/>
          <w:b/>
          <w:sz w:val="20"/>
        </w:rPr>
        <w:t>31</w:t>
      </w:r>
    </w:p>
    <w:p w14:paraId="1F649C81" w14:textId="77777777" w:rsidR="001D017D" w:rsidRPr="0073128F" w:rsidRDefault="001D017D" w:rsidP="00930C57">
      <w:pPr>
        <w:spacing w:after="12" w:line="250" w:lineRule="auto"/>
        <w:ind w:left="-567" w:right="537" w:hanging="10"/>
      </w:pPr>
    </w:p>
    <w:p w14:paraId="71D4B8AF" w14:textId="77777777" w:rsidR="001D017D" w:rsidRDefault="001D017D" w:rsidP="00930C57">
      <w:pPr>
        <w:ind w:left="-567" w:right="537"/>
        <w:rPr>
          <w:rFonts w:eastAsia="Tahoma" w:cs="Tahoma"/>
          <w:sz w:val="20"/>
        </w:rPr>
      </w:pPr>
      <w:r w:rsidRPr="0073128F">
        <w:rPr>
          <w:rFonts w:eastAsia="Tahoma" w:cs="Tahoma"/>
          <w:sz w:val="20"/>
        </w:rPr>
        <w:t>Contact</w:t>
      </w:r>
      <w:r w:rsidRPr="0073128F">
        <w:rPr>
          <w:rFonts w:eastAsia="Tahoma" w:cs="Tahoma"/>
          <w:b/>
          <w:sz w:val="20"/>
        </w:rPr>
        <w:t xml:space="preserve"> : </w:t>
      </w:r>
      <w:hyperlink r:id="rId7" w:history="1">
        <w:r w:rsidRPr="00E5772C">
          <w:rPr>
            <w:rStyle w:val="Lienhypertexte"/>
            <w:rFonts w:eastAsia="Tahoma"/>
            <w:sz w:val="20"/>
          </w:rPr>
          <w:t>drh-recrutement@sauvegarde42.fr</w:t>
        </w:r>
      </w:hyperlink>
    </w:p>
    <w:sectPr w:rsidR="001D017D" w:rsidSect="00930C57">
      <w:headerReference w:type="first" r:id="rId8"/>
      <w:footerReference w:type="first" r:id="rId9"/>
      <w:pgSz w:w="11906" w:h="16838" w:code="9"/>
      <w:pgMar w:top="1673" w:right="1134" w:bottom="1021" w:left="226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8900" w14:textId="77777777" w:rsidR="008027D1" w:rsidRDefault="008027D1">
      <w:r>
        <w:separator/>
      </w:r>
    </w:p>
  </w:endnote>
  <w:endnote w:type="continuationSeparator" w:id="0">
    <w:p w14:paraId="17C4431F" w14:textId="77777777" w:rsidR="008027D1" w:rsidRDefault="0080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89C8" w14:textId="77777777" w:rsidR="005228E0" w:rsidRDefault="0095347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5EC84" wp14:editId="2EDF68F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BCA5326" w14:textId="77777777" w:rsidR="005228E0" w:rsidRPr="00171CAF" w:rsidRDefault="0016047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34D59" w:rsidRPr="00F34D59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9D5EC84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4BCA5326" w14:textId="77777777" w:rsidR="005228E0" w:rsidRPr="00171CAF" w:rsidRDefault="0016047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34D59" w:rsidRPr="00F34D59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E45A" w14:textId="77777777" w:rsidR="008027D1" w:rsidRDefault="008027D1">
      <w:r>
        <w:separator/>
      </w:r>
    </w:p>
  </w:footnote>
  <w:footnote w:type="continuationSeparator" w:id="0">
    <w:p w14:paraId="72B30F7C" w14:textId="77777777" w:rsidR="008027D1" w:rsidRDefault="0080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8D38" w14:textId="77777777"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953474">
      <w:rPr>
        <w:noProof/>
      </w:rPr>
      <w:drawing>
        <wp:inline distT="0" distB="0" distL="0" distR="0" wp14:anchorId="41B160EC" wp14:editId="4CE00969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EF81EC"/>
    <w:multiLevelType w:val="hybridMultilevel"/>
    <w:tmpl w:val="C209C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9CA"/>
    <w:multiLevelType w:val="hybridMultilevel"/>
    <w:tmpl w:val="77CEA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28A745C4"/>
    <w:multiLevelType w:val="hybridMultilevel"/>
    <w:tmpl w:val="45F639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0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32939995">
    <w:abstractNumId w:val="3"/>
  </w:num>
  <w:num w:numId="2" w16cid:durableId="1126895167">
    <w:abstractNumId w:val="4"/>
  </w:num>
  <w:num w:numId="3" w16cid:durableId="1207643001">
    <w:abstractNumId w:val="11"/>
  </w:num>
  <w:num w:numId="4" w16cid:durableId="804664970">
    <w:abstractNumId w:val="7"/>
  </w:num>
  <w:num w:numId="5" w16cid:durableId="738215065">
    <w:abstractNumId w:val="9"/>
  </w:num>
  <w:num w:numId="6" w16cid:durableId="669796592">
    <w:abstractNumId w:val="8"/>
  </w:num>
  <w:num w:numId="7" w16cid:durableId="1154956029">
    <w:abstractNumId w:val="2"/>
  </w:num>
  <w:num w:numId="8" w16cid:durableId="335427593">
    <w:abstractNumId w:val="0"/>
  </w:num>
  <w:num w:numId="9" w16cid:durableId="1844658557">
    <w:abstractNumId w:val="5"/>
  </w:num>
  <w:num w:numId="10" w16cid:durableId="547843623">
    <w:abstractNumId w:val="10"/>
  </w:num>
  <w:num w:numId="11" w16cid:durableId="1534808827">
    <w:abstractNumId w:val="1"/>
  </w:num>
  <w:num w:numId="12" w16cid:durableId="715204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Pinp/OWE98Pt+VGTgFjdE0leLQqv0JFE1lLjz8Av+n3U4jbQEi9pUGEaR+k0+mf8PWm+pg3U7CdjOhZz6ZNeQ==" w:salt="4hGKixtZ+ErGvWoUsuo73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53E6B"/>
    <w:rsid w:val="00054FDD"/>
    <w:rsid w:val="000575D8"/>
    <w:rsid w:val="0006529B"/>
    <w:rsid w:val="00066704"/>
    <w:rsid w:val="0006754A"/>
    <w:rsid w:val="000803DE"/>
    <w:rsid w:val="00080C90"/>
    <w:rsid w:val="0008562E"/>
    <w:rsid w:val="00092648"/>
    <w:rsid w:val="00093AAB"/>
    <w:rsid w:val="00094E4F"/>
    <w:rsid w:val="00095D05"/>
    <w:rsid w:val="00097BAB"/>
    <w:rsid w:val="000A3B18"/>
    <w:rsid w:val="000A3FD4"/>
    <w:rsid w:val="000A59A1"/>
    <w:rsid w:val="000A5D83"/>
    <w:rsid w:val="000B4A04"/>
    <w:rsid w:val="000B782D"/>
    <w:rsid w:val="000C13DE"/>
    <w:rsid w:val="000C3199"/>
    <w:rsid w:val="000C6A4D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047B"/>
    <w:rsid w:val="00161851"/>
    <w:rsid w:val="00164C8C"/>
    <w:rsid w:val="0017014F"/>
    <w:rsid w:val="00171CAF"/>
    <w:rsid w:val="00173055"/>
    <w:rsid w:val="00182CB8"/>
    <w:rsid w:val="00184B41"/>
    <w:rsid w:val="00186BB8"/>
    <w:rsid w:val="00187AB8"/>
    <w:rsid w:val="001925EC"/>
    <w:rsid w:val="001963BA"/>
    <w:rsid w:val="001968F7"/>
    <w:rsid w:val="001A0913"/>
    <w:rsid w:val="001A2B5F"/>
    <w:rsid w:val="001B1F08"/>
    <w:rsid w:val="001B2837"/>
    <w:rsid w:val="001B750C"/>
    <w:rsid w:val="001C31CC"/>
    <w:rsid w:val="001C6E2D"/>
    <w:rsid w:val="001D017D"/>
    <w:rsid w:val="001E116F"/>
    <w:rsid w:val="001E2082"/>
    <w:rsid w:val="001E33A8"/>
    <w:rsid w:val="001E3F83"/>
    <w:rsid w:val="001E6704"/>
    <w:rsid w:val="001E7902"/>
    <w:rsid w:val="001F686B"/>
    <w:rsid w:val="001F699F"/>
    <w:rsid w:val="00200BC1"/>
    <w:rsid w:val="00201FB2"/>
    <w:rsid w:val="00204CB4"/>
    <w:rsid w:val="0021044F"/>
    <w:rsid w:val="002106B0"/>
    <w:rsid w:val="0021214F"/>
    <w:rsid w:val="00215676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4ABD"/>
    <w:rsid w:val="00261FE0"/>
    <w:rsid w:val="00263219"/>
    <w:rsid w:val="002665B3"/>
    <w:rsid w:val="0027134A"/>
    <w:rsid w:val="0027748D"/>
    <w:rsid w:val="00277ED0"/>
    <w:rsid w:val="00280623"/>
    <w:rsid w:val="00280C26"/>
    <w:rsid w:val="00284784"/>
    <w:rsid w:val="0029379F"/>
    <w:rsid w:val="00296511"/>
    <w:rsid w:val="0029651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70B"/>
    <w:rsid w:val="00304CF3"/>
    <w:rsid w:val="00305DDF"/>
    <w:rsid w:val="00310A82"/>
    <w:rsid w:val="0031358E"/>
    <w:rsid w:val="00314846"/>
    <w:rsid w:val="00317AA7"/>
    <w:rsid w:val="00327BD4"/>
    <w:rsid w:val="00333AD2"/>
    <w:rsid w:val="00334222"/>
    <w:rsid w:val="003425D6"/>
    <w:rsid w:val="003578D9"/>
    <w:rsid w:val="003637D2"/>
    <w:rsid w:val="00364345"/>
    <w:rsid w:val="00364E7E"/>
    <w:rsid w:val="003655CF"/>
    <w:rsid w:val="00367E3A"/>
    <w:rsid w:val="00372E58"/>
    <w:rsid w:val="00374F8A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95F"/>
    <w:rsid w:val="004025D1"/>
    <w:rsid w:val="0040418C"/>
    <w:rsid w:val="004117BF"/>
    <w:rsid w:val="00414FAE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2626"/>
    <w:rsid w:val="00483B01"/>
    <w:rsid w:val="00490A97"/>
    <w:rsid w:val="0049181B"/>
    <w:rsid w:val="004945DA"/>
    <w:rsid w:val="004A03ED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43BE"/>
    <w:rsid w:val="00554C09"/>
    <w:rsid w:val="00557E3E"/>
    <w:rsid w:val="00562F9F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CF3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200EE"/>
    <w:rsid w:val="00635CE9"/>
    <w:rsid w:val="00655CA8"/>
    <w:rsid w:val="00656514"/>
    <w:rsid w:val="0066284A"/>
    <w:rsid w:val="00667739"/>
    <w:rsid w:val="00675F50"/>
    <w:rsid w:val="00681F74"/>
    <w:rsid w:val="0068237E"/>
    <w:rsid w:val="00683C01"/>
    <w:rsid w:val="00684A58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597"/>
    <w:rsid w:val="00715EF9"/>
    <w:rsid w:val="00715EFD"/>
    <w:rsid w:val="007202DD"/>
    <w:rsid w:val="00724AAC"/>
    <w:rsid w:val="00735CDF"/>
    <w:rsid w:val="007414EC"/>
    <w:rsid w:val="007416A3"/>
    <w:rsid w:val="007455F3"/>
    <w:rsid w:val="0075231C"/>
    <w:rsid w:val="00752736"/>
    <w:rsid w:val="00767A11"/>
    <w:rsid w:val="00776067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12B8"/>
    <w:rsid w:val="007E3184"/>
    <w:rsid w:val="007E63F7"/>
    <w:rsid w:val="007E650F"/>
    <w:rsid w:val="007E6BC4"/>
    <w:rsid w:val="007E6BF8"/>
    <w:rsid w:val="007F09D5"/>
    <w:rsid w:val="007F10D3"/>
    <w:rsid w:val="007F3EF2"/>
    <w:rsid w:val="007F5B09"/>
    <w:rsid w:val="007F775C"/>
    <w:rsid w:val="008027D1"/>
    <w:rsid w:val="00803C58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485A"/>
    <w:rsid w:val="0083499D"/>
    <w:rsid w:val="008361D3"/>
    <w:rsid w:val="0084050E"/>
    <w:rsid w:val="00842011"/>
    <w:rsid w:val="008433D6"/>
    <w:rsid w:val="008446A7"/>
    <w:rsid w:val="00850B7C"/>
    <w:rsid w:val="00851B6A"/>
    <w:rsid w:val="00852B5F"/>
    <w:rsid w:val="0085488E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87F7D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994"/>
    <w:rsid w:val="008C0A9D"/>
    <w:rsid w:val="008C1C4E"/>
    <w:rsid w:val="008C220E"/>
    <w:rsid w:val="008C48F9"/>
    <w:rsid w:val="008C6EBE"/>
    <w:rsid w:val="008E1707"/>
    <w:rsid w:val="008F2264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3582"/>
    <w:rsid w:val="009247D3"/>
    <w:rsid w:val="00926B57"/>
    <w:rsid w:val="00930C57"/>
    <w:rsid w:val="00935038"/>
    <w:rsid w:val="0093731B"/>
    <w:rsid w:val="00943044"/>
    <w:rsid w:val="00953474"/>
    <w:rsid w:val="009534BB"/>
    <w:rsid w:val="00962FA9"/>
    <w:rsid w:val="0096475D"/>
    <w:rsid w:val="009668DD"/>
    <w:rsid w:val="00967C6B"/>
    <w:rsid w:val="0097320B"/>
    <w:rsid w:val="00976078"/>
    <w:rsid w:val="00977B73"/>
    <w:rsid w:val="00986D70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80E"/>
    <w:rsid w:val="00A1262B"/>
    <w:rsid w:val="00A126A9"/>
    <w:rsid w:val="00A233D3"/>
    <w:rsid w:val="00A25194"/>
    <w:rsid w:val="00A260D9"/>
    <w:rsid w:val="00A27F86"/>
    <w:rsid w:val="00A3255E"/>
    <w:rsid w:val="00A33637"/>
    <w:rsid w:val="00A34447"/>
    <w:rsid w:val="00A376E1"/>
    <w:rsid w:val="00A43415"/>
    <w:rsid w:val="00A45229"/>
    <w:rsid w:val="00A45F6E"/>
    <w:rsid w:val="00A5035E"/>
    <w:rsid w:val="00A51B27"/>
    <w:rsid w:val="00A55B39"/>
    <w:rsid w:val="00A56C84"/>
    <w:rsid w:val="00A57F65"/>
    <w:rsid w:val="00A604F9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875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74D4"/>
    <w:rsid w:val="00B15D1D"/>
    <w:rsid w:val="00B20620"/>
    <w:rsid w:val="00B23DCC"/>
    <w:rsid w:val="00B27775"/>
    <w:rsid w:val="00B30EB6"/>
    <w:rsid w:val="00B3377B"/>
    <w:rsid w:val="00B34B65"/>
    <w:rsid w:val="00B47716"/>
    <w:rsid w:val="00B50E5E"/>
    <w:rsid w:val="00B5109C"/>
    <w:rsid w:val="00B53E97"/>
    <w:rsid w:val="00B54D4B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554D"/>
    <w:rsid w:val="00CF696B"/>
    <w:rsid w:val="00CF719C"/>
    <w:rsid w:val="00D011E0"/>
    <w:rsid w:val="00D03FA7"/>
    <w:rsid w:val="00D07B11"/>
    <w:rsid w:val="00D16F15"/>
    <w:rsid w:val="00D20FC5"/>
    <w:rsid w:val="00D23476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94CF7"/>
    <w:rsid w:val="00DA3F17"/>
    <w:rsid w:val="00DB512F"/>
    <w:rsid w:val="00DB574B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D4C2E"/>
    <w:rsid w:val="00DE04B6"/>
    <w:rsid w:val="00DE2BA1"/>
    <w:rsid w:val="00DE35CD"/>
    <w:rsid w:val="00DE5828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CE4"/>
    <w:rsid w:val="00EC4AB8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2EB2"/>
    <w:rsid w:val="00F26B84"/>
    <w:rsid w:val="00F30EC9"/>
    <w:rsid w:val="00F33464"/>
    <w:rsid w:val="00F33CC3"/>
    <w:rsid w:val="00F345BD"/>
    <w:rsid w:val="00F34D59"/>
    <w:rsid w:val="00F35987"/>
    <w:rsid w:val="00F370E6"/>
    <w:rsid w:val="00F55F85"/>
    <w:rsid w:val="00F57CB2"/>
    <w:rsid w:val="00F612F8"/>
    <w:rsid w:val="00F623F2"/>
    <w:rsid w:val="00F62CB7"/>
    <w:rsid w:val="00F63F36"/>
    <w:rsid w:val="00F71076"/>
    <w:rsid w:val="00F72B87"/>
    <w:rsid w:val="00F748A6"/>
    <w:rsid w:val="00F7676B"/>
    <w:rsid w:val="00F80439"/>
    <w:rsid w:val="00F84569"/>
    <w:rsid w:val="00F84F52"/>
    <w:rsid w:val="00F90A87"/>
    <w:rsid w:val="00F926BF"/>
    <w:rsid w:val="00F9384F"/>
    <w:rsid w:val="00F93F25"/>
    <w:rsid w:val="00F9585A"/>
    <w:rsid w:val="00F97158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5CF00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DE04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01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017D"/>
    <w:pPr>
      <w:spacing w:after="160" w:line="240" w:lineRule="auto"/>
      <w:jc w:val="left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D01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431</Words>
  <Characters>2490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Orlane Treguer</cp:lastModifiedBy>
  <cp:revision>3</cp:revision>
  <cp:lastPrinted>2023-03-03T08:28:00Z</cp:lastPrinted>
  <dcterms:created xsi:type="dcterms:W3CDTF">2023-03-31T13:19:00Z</dcterms:created>
  <dcterms:modified xsi:type="dcterms:W3CDTF">2023-03-31T13:48:00Z</dcterms:modified>
</cp:coreProperties>
</file>