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F674" w14:textId="50D56384" w:rsidR="00715040" w:rsidRPr="00774CE0" w:rsidRDefault="00735683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4 novembre</w:t>
      </w:r>
      <w:r w:rsidR="00AD0FA5">
        <w:rPr>
          <w:rFonts w:ascii="Tahoma" w:hAnsi="Tahoma" w:cs="Tahoma"/>
          <w:b w:val="0"/>
          <w:sz w:val="16"/>
          <w:szCs w:val="24"/>
        </w:rPr>
        <w:t xml:space="preserve"> 2022</w:t>
      </w:r>
    </w:p>
    <w:p w14:paraId="1402A5F9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44A5EF3D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2CD7D054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6E5FDFD5" w14:textId="353F9D99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735683" w:rsidRPr="00D756BE">
        <w:rPr>
          <w:rFonts w:ascii="Tahoma" w:hAnsi="Tahoma" w:cs="Tahoma"/>
          <w:b w:val="0"/>
          <w:sz w:val="44"/>
          <w:szCs w:val="44"/>
        </w:rPr>
        <w:t xml:space="preserve">PAEP </w:t>
      </w:r>
      <w:r w:rsidR="00735683">
        <w:rPr>
          <w:rFonts w:ascii="Tahoma" w:hAnsi="Tahoma" w:cs="Tahoma"/>
          <w:b w:val="0"/>
          <w:sz w:val="44"/>
          <w:szCs w:val="44"/>
        </w:rPr>
        <w:t>Sud</w:t>
      </w:r>
      <w:r w:rsidR="00735683" w:rsidRPr="00D756BE">
        <w:rPr>
          <w:rFonts w:ascii="Tahoma" w:hAnsi="Tahoma" w:cs="Tahoma"/>
          <w:b w:val="0"/>
          <w:sz w:val="44"/>
          <w:szCs w:val="44"/>
        </w:rPr>
        <w:t>/</w:t>
      </w:r>
      <w:bookmarkEnd w:id="1"/>
      <w:r w:rsidR="00735683" w:rsidRPr="00D756BE">
        <w:rPr>
          <w:rFonts w:ascii="Tahoma" w:hAnsi="Tahoma" w:cs="Tahoma"/>
          <w:b w:val="0"/>
          <w:sz w:val="44"/>
          <w:szCs w:val="44"/>
        </w:rPr>
        <w:t>2022-11-04</w:t>
      </w:r>
    </w:p>
    <w:bookmarkEnd w:id="0"/>
    <w:p w14:paraId="6F1AECDB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76FD7EC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A0D41DF" w14:textId="77777777" w:rsidR="00735683" w:rsidRPr="00C825AE" w:rsidRDefault="00735683" w:rsidP="00735683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ACTION EDUCATIVE ET PARENTALE LOIRE </w:t>
      </w:r>
      <w:r>
        <w:rPr>
          <w:rFonts w:ascii="Tahoma" w:hAnsi="Tahoma" w:cs="Tahoma"/>
          <w:sz w:val="32"/>
          <w:szCs w:val="32"/>
        </w:rPr>
        <w:t>NORD</w:t>
      </w:r>
    </w:p>
    <w:p w14:paraId="26D78280" w14:textId="022D41DF" w:rsidR="00735683" w:rsidRDefault="00735683" w:rsidP="00735683">
      <w:pPr>
        <w:pStyle w:val="Titre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Service Educatif de Milieu Ouvert </w:t>
      </w:r>
      <w:r>
        <w:rPr>
          <w:rFonts w:ascii="Tahoma" w:hAnsi="Tahoma" w:cs="Tahoma"/>
          <w:sz w:val="32"/>
          <w:szCs w:val="32"/>
        </w:rPr>
        <w:t>St Etienne</w:t>
      </w:r>
    </w:p>
    <w:p w14:paraId="610EF7CA" w14:textId="7CAD7E69" w:rsidR="006E1F18" w:rsidRPr="00C825AE" w:rsidRDefault="00CA3219" w:rsidP="00735683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644F9B2" w14:textId="77777777" w:rsidR="006E1F18" w:rsidRPr="00774CE0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2309BF4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1DDB9D16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0D261407" w14:textId="3ACE2CF1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 </w:t>
      </w:r>
    </w:p>
    <w:p w14:paraId="34C0BE36" w14:textId="77777777" w:rsidR="00735683" w:rsidRPr="0027436B" w:rsidRDefault="00735683" w:rsidP="00735683">
      <w:pPr>
        <w:spacing w:line="240" w:lineRule="auto"/>
        <w:jc w:val="center"/>
        <w:rPr>
          <w:rFonts w:cs="Tahoma"/>
          <w:b/>
          <w:bCs/>
          <w:sz w:val="24"/>
        </w:rPr>
      </w:pPr>
      <w:r w:rsidRPr="0027436B">
        <w:rPr>
          <w:rFonts w:cs="Tahoma"/>
          <w:b/>
          <w:bCs/>
          <w:sz w:val="24"/>
        </w:rPr>
        <w:t>Educateur spécialisé, Assistant de service social, CESF</w:t>
      </w:r>
    </w:p>
    <w:p w14:paraId="2C097B9B" w14:textId="6F145B74" w:rsidR="00AD0FA5" w:rsidRPr="00AD0FA5" w:rsidRDefault="00735683" w:rsidP="00B449E3">
      <w:pPr>
        <w:spacing w:line="240" w:lineRule="auto"/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CDD à </w:t>
      </w:r>
      <w:r w:rsidR="00AD0FA5" w:rsidRPr="00AD0FA5">
        <w:rPr>
          <w:rFonts w:cs="Tahoma"/>
          <w:b/>
          <w:bCs/>
          <w:sz w:val="24"/>
        </w:rPr>
        <w:t>0,90 ETP – jusqu’au 30/11/2022</w:t>
      </w:r>
    </w:p>
    <w:p w14:paraId="38960D49" w14:textId="6016B9B3" w:rsidR="00AD0FA5" w:rsidRPr="00AD0FA5" w:rsidRDefault="00AD0FA5" w:rsidP="00B449E3">
      <w:pPr>
        <w:spacing w:line="240" w:lineRule="auto"/>
        <w:jc w:val="center"/>
        <w:rPr>
          <w:rFonts w:cs="Tahoma"/>
          <w:b/>
          <w:bCs/>
          <w:sz w:val="24"/>
        </w:rPr>
      </w:pPr>
      <w:r w:rsidRPr="00AD0FA5">
        <w:rPr>
          <w:rFonts w:cs="Tahoma"/>
          <w:b/>
          <w:bCs/>
          <w:sz w:val="24"/>
        </w:rPr>
        <w:t>Renouvellement possible</w:t>
      </w:r>
    </w:p>
    <w:p w14:paraId="586660C2" w14:textId="3687A938" w:rsidR="00CA3219" w:rsidRDefault="000D57E5" w:rsidP="00735683">
      <w:pPr>
        <w:jc w:val="center"/>
      </w:pPr>
      <w:r w:rsidRPr="00774CE0">
        <w:t xml:space="preserve">Prise de poste </w:t>
      </w:r>
      <w:r w:rsidR="00735683">
        <w:t>immédiate</w:t>
      </w:r>
    </w:p>
    <w:p w14:paraId="6A9ADEBF" w14:textId="77777777" w:rsidR="00820FD2" w:rsidRPr="00820FD2" w:rsidRDefault="00820FD2" w:rsidP="00715040">
      <w:pPr>
        <w:ind w:left="709"/>
      </w:pPr>
    </w:p>
    <w:p w14:paraId="52603148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4F4F8693" w14:textId="77777777" w:rsidR="000C6F10" w:rsidRPr="000C6F10" w:rsidRDefault="000C6F10" w:rsidP="000C6F10"/>
    <w:p w14:paraId="38EA9310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1A18A89A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F08E2FA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52F8722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20401A23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56376DA1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2775AD2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68818291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B7AF21B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46A6D232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08DAA095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464F347E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679DA0BC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252C39C5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CB0FC81" w14:textId="77777777" w:rsidR="00FB0036" w:rsidRPr="00FB0036" w:rsidRDefault="00FB0036" w:rsidP="00FB0036"/>
    <w:p w14:paraId="1CD3B4B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0C8676A" w14:textId="77777777" w:rsidR="00090805" w:rsidRPr="00726CA3" w:rsidRDefault="00090805" w:rsidP="00090805"/>
    <w:p w14:paraId="2333F0F3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1AAF70E6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578AE5A2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06985148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1C72F5A6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0146A784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0E952E00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0C126E93" w14:textId="77777777" w:rsidR="00FB0036" w:rsidRPr="00FB0036" w:rsidRDefault="00FB0036" w:rsidP="00FB0036"/>
    <w:p w14:paraId="3A28C1B3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489BCC60" w14:textId="77777777" w:rsidR="001C4FEE" w:rsidRPr="001C4FEE" w:rsidRDefault="001C4FEE" w:rsidP="001C4FEE">
      <w:pPr>
        <w:rPr>
          <w:rFonts w:eastAsia="Calibri"/>
        </w:rPr>
      </w:pPr>
    </w:p>
    <w:p w14:paraId="1BFC6707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Saint-Etienne</w:t>
      </w:r>
    </w:p>
    <w:p w14:paraId="50D75264" w14:textId="77777777" w:rsidR="00AD0FA5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FB0036">
        <w:rPr>
          <w:rFonts w:ascii="Tahoma" w:hAnsi="Tahoma" w:cs="Tahoma"/>
          <w:b w:val="0"/>
          <w:i w:val="0"/>
          <w:sz w:val="20"/>
        </w:rPr>
        <w:t>à</w:t>
      </w:r>
      <w:r w:rsidR="00AD0FA5">
        <w:rPr>
          <w:rFonts w:ascii="Tahoma" w:hAnsi="Tahoma" w:cs="Tahoma"/>
          <w:b w:val="0"/>
          <w:i w:val="0"/>
          <w:sz w:val="20"/>
        </w:rPr>
        <w:t xml:space="preserve"> 0,90 ETP</w:t>
      </w:r>
    </w:p>
    <w:p w14:paraId="3D093D74" w14:textId="47042831" w:rsidR="00AC10F3" w:rsidRPr="00AC10F3" w:rsidRDefault="00AD0FA5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Jours travaillés : mardi, mercredi, jeudi et vendredi (semaines </w:t>
      </w:r>
      <w:r w:rsidR="00735683">
        <w:rPr>
          <w:rFonts w:ascii="Tahoma" w:hAnsi="Tahoma" w:cs="Tahoma"/>
          <w:b w:val="0"/>
          <w:i w:val="0"/>
          <w:sz w:val="20"/>
        </w:rPr>
        <w:t>A</w:t>
      </w:r>
      <w:r>
        <w:rPr>
          <w:rFonts w:ascii="Tahoma" w:hAnsi="Tahoma" w:cs="Tahoma"/>
          <w:b w:val="0"/>
          <w:i w:val="0"/>
          <w:sz w:val="20"/>
        </w:rPr>
        <w:t xml:space="preserve">), lundi, mardi, jeudi, vendredi (semaines </w:t>
      </w:r>
      <w:r w:rsidR="00735683">
        <w:rPr>
          <w:rFonts w:ascii="Tahoma" w:hAnsi="Tahoma" w:cs="Tahoma"/>
          <w:b w:val="0"/>
          <w:i w:val="0"/>
          <w:sz w:val="20"/>
        </w:rPr>
        <w:t>B</w:t>
      </w:r>
      <w:r>
        <w:rPr>
          <w:rFonts w:ascii="Tahoma" w:hAnsi="Tahoma" w:cs="Tahoma"/>
          <w:b w:val="0"/>
          <w:i w:val="0"/>
          <w:sz w:val="20"/>
        </w:rPr>
        <w:t>)</w:t>
      </w:r>
    </w:p>
    <w:p w14:paraId="268750AD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02EC5E7" w14:textId="77777777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0C09B0">
        <w:rPr>
          <w:rFonts w:ascii="Tahoma" w:hAnsi="Tahoma" w:cs="Tahoma"/>
          <w:b w:val="0"/>
          <w:i w:val="0"/>
          <w:sz w:val="20"/>
        </w:rPr>
        <w:t>dès que possible</w:t>
      </w:r>
    </w:p>
    <w:p w14:paraId="0D6B0C95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5ECE658D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2F1ABF9F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035F1BB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20876AE7" w14:textId="6DC14650" w:rsidR="001C4FEE" w:rsidRPr="00735683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AD0FA5">
        <w:rPr>
          <w:rFonts w:eastAsia="Calibri" w:cs="Tahoma"/>
          <w:b/>
          <w:lang w:eastAsia="en-US"/>
        </w:rPr>
        <w:t xml:space="preserve">10 </w:t>
      </w:r>
      <w:r w:rsidR="00F34723">
        <w:rPr>
          <w:rFonts w:eastAsia="Calibri" w:cs="Tahoma"/>
          <w:b/>
          <w:lang w:eastAsia="en-US"/>
        </w:rPr>
        <w:t>novembre 202</w:t>
      </w:r>
      <w:r w:rsidR="00AD0FA5">
        <w:rPr>
          <w:rFonts w:eastAsia="Calibri" w:cs="Tahoma"/>
          <w:b/>
          <w:lang w:eastAsia="en-US"/>
        </w:rPr>
        <w:t>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735683" w:rsidRPr="00D756BE">
        <w:rPr>
          <w:rFonts w:eastAsia="Calibri" w:cs="Tahoma"/>
          <w:b/>
          <w:lang w:eastAsia="en-US"/>
        </w:rPr>
        <w:t xml:space="preserve">PAEP </w:t>
      </w:r>
      <w:r w:rsidR="00735683">
        <w:rPr>
          <w:rFonts w:eastAsia="Calibri" w:cs="Tahoma"/>
          <w:b/>
          <w:lang w:eastAsia="en-US"/>
        </w:rPr>
        <w:t>Sud</w:t>
      </w:r>
      <w:r w:rsidR="00735683" w:rsidRPr="00D756BE">
        <w:rPr>
          <w:rFonts w:eastAsia="Calibri" w:cs="Tahoma"/>
          <w:b/>
          <w:lang w:eastAsia="en-US"/>
        </w:rPr>
        <w:t>/2022-11-</w:t>
      </w:r>
      <w:r w:rsidR="00735683" w:rsidRPr="00735683">
        <w:rPr>
          <w:rFonts w:eastAsia="Calibri" w:cs="Tahoma"/>
          <w:b/>
          <w:lang w:eastAsia="en-US"/>
        </w:rPr>
        <w:t>04</w:t>
      </w:r>
    </w:p>
    <w:p w14:paraId="061CDCD7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C50CB12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E726" w14:textId="77777777" w:rsidR="00BB1331" w:rsidRDefault="00BB1331">
      <w:r>
        <w:separator/>
      </w:r>
    </w:p>
  </w:endnote>
  <w:endnote w:type="continuationSeparator" w:id="0">
    <w:p w14:paraId="17829D59" w14:textId="77777777" w:rsidR="00BB1331" w:rsidRDefault="00BB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EA8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64CA1" wp14:editId="3956998D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A4D80A0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55264CA1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4A4D80A0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2E05" w14:textId="77777777" w:rsidR="00BB1331" w:rsidRDefault="00BB1331">
      <w:r>
        <w:separator/>
      </w:r>
    </w:p>
  </w:footnote>
  <w:footnote w:type="continuationSeparator" w:id="0">
    <w:p w14:paraId="1D80D0EF" w14:textId="77777777" w:rsidR="00BB1331" w:rsidRDefault="00BB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AD0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802F7AB" wp14:editId="54E44B36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715ED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26524">
    <w:abstractNumId w:val="6"/>
  </w:num>
  <w:num w:numId="2" w16cid:durableId="948053102">
    <w:abstractNumId w:val="7"/>
  </w:num>
  <w:num w:numId="3" w16cid:durableId="1312521458">
    <w:abstractNumId w:val="22"/>
  </w:num>
  <w:num w:numId="4" w16cid:durableId="828447758">
    <w:abstractNumId w:val="21"/>
  </w:num>
  <w:num w:numId="5" w16cid:durableId="1199663776">
    <w:abstractNumId w:val="5"/>
  </w:num>
  <w:num w:numId="6" w16cid:durableId="1332374408">
    <w:abstractNumId w:val="12"/>
  </w:num>
  <w:num w:numId="7" w16cid:durableId="1128206888">
    <w:abstractNumId w:val="20"/>
  </w:num>
  <w:num w:numId="8" w16cid:durableId="985470700">
    <w:abstractNumId w:val="14"/>
  </w:num>
  <w:num w:numId="9" w16cid:durableId="532495097">
    <w:abstractNumId w:val="11"/>
  </w:num>
  <w:num w:numId="10" w16cid:durableId="1605769440">
    <w:abstractNumId w:val="0"/>
  </w:num>
  <w:num w:numId="11" w16cid:durableId="719785734">
    <w:abstractNumId w:val="4"/>
  </w:num>
  <w:num w:numId="12" w16cid:durableId="1272470292">
    <w:abstractNumId w:val="8"/>
  </w:num>
  <w:num w:numId="13" w16cid:durableId="833227200">
    <w:abstractNumId w:val="18"/>
  </w:num>
  <w:num w:numId="14" w16cid:durableId="1010914026">
    <w:abstractNumId w:val="9"/>
  </w:num>
  <w:num w:numId="15" w16cid:durableId="657802850">
    <w:abstractNumId w:val="1"/>
  </w:num>
  <w:num w:numId="16" w16cid:durableId="1491824565">
    <w:abstractNumId w:val="2"/>
  </w:num>
  <w:num w:numId="17" w16cid:durableId="637685796">
    <w:abstractNumId w:val="3"/>
  </w:num>
  <w:num w:numId="18" w16cid:durableId="1984771503">
    <w:abstractNumId w:val="15"/>
  </w:num>
  <w:num w:numId="19" w16cid:durableId="1470899766">
    <w:abstractNumId w:val="16"/>
  </w:num>
  <w:num w:numId="20" w16cid:durableId="1592541901">
    <w:abstractNumId w:val="23"/>
  </w:num>
  <w:num w:numId="21" w16cid:durableId="908342448">
    <w:abstractNumId w:val="17"/>
  </w:num>
  <w:num w:numId="22" w16cid:durableId="771707246">
    <w:abstractNumId w:val="10"/>
  </w:num>
  <w:num w:numId="23" w16cid:durableId="596717363">
    <w:abstractNumId w:val="19"/>
  </w:num>
  <w:num w:numId="24" w16cid:durableId="18807789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68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0FA5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331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4261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5F28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274D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4723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300DE6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383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2022-11-04T14:56:00Z</dcterms:created>
  <dcterms:modified xsi:type="dcterms:W3CDTF">2022-11-04T14:56:00Z</dcterms:modified>
</cp:coreProperties>
</file>