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 w:rsidP="008E5BBB">
      <w:pPr>
        <w:pStyle w:val="Corpsdetex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89376" behindDoc="1" locked="0" layoutInCell="1" allowOverlap="1" wp14:anchorId="7C7CBE9A" wp14:editId="5AE28D30">
            <wp:simplePos x="0" y="0"/>
            <wp:positionH relativeFrom="page">
              <wp:align>center</wp:align>
            </wp:positionH>
            <wp:positionV relativeFrom="paragraph">
              <wp:posOffset>-2540</wp:posOffset>
            </wp:positionV>
            <wp:extent cx="2743066" cy="1019555"/>
            <wp:effectExtent l="0" t="0" r="63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2AC1" w14:textId="404F524A" w:rsidR="00C8640A" w:rsidRDefault="00C8640A">
      <w:pPr>
        <w:pStyle w:val="Corpsdetexte"/>
        <w:rPr>
          <w:rFonts w:ascii="Times New Roman"/>
        </w:rPr>
      </w:pPr>
    </w:p>
    <w:p w14:paraId="3E14B148" w14:textId="3AE1ED2D" w:rsidR="008E5BBB" w:rsidRDefault="008E5BBB">
      <w:pPr>
        <w:pStyle w:val="Corpsdetexte"/>
        <w:rPr>
          <w:rFonts w:ascii="Times New Roman"/>
        </w:rPr>
      </w:pPr>
    </w:p>
    <w:p w14:paraId="08549EE8" w14:textId="3160EFAB" w:rsidR="008E5BBB" w:rsidRDefault="008E5BBB">
      <w:pPr>
        <w:pStyle w:val="Corpsdetexte"/>
        <w:rPr>
          <w:rFonts w:ascii="Times New Roman"/>
        </w:rPr>
      </w:pPr>
    </w:p>
    <w:p w14:paraId="6ED72E3D" w14:textId="5015C010" w:rsidR="008E5BBB" w:rsidRDefault="008E5BBB">
      <w:pPr>
        <w:pStyle w:val="Corpsdetexte"/>
        <w:rPr>
          <w:rFonts w:ascii="Times New Roman"/>
        </w:rPr>
      </w:pPr>
    </w:p>
    <w:p w14:paraId="6D7600D9" w14:textId="77777777" w:rsidR="008E5BBB" w:rsidRDefault="008E5BBB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2CC35CE2" w:rsidR="00C8640A" w:rsidRDefault="00E71719">
      <w:pPr>
        <w:spacing w:before="101"/>
        <w:ind w:right="203"/>
        <w:jc w:val="right"/>
        <w:rPr>
          <w:sz w:val="16"/>
        </w:rPr>
      </w:pPr>
      <w:r>
        <w:rPr>
          <w:sz w:val="16"/>
        </w:rPr>
        <w:t>21 juillet 2022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2F7E4F92" w14:textId="77777777" w:rsidR="00C8640A" w:rsidRDefault="00C8640A">
      <w:pPr>
        <w:pStyle w:val="Corpsdetexte"/>
      </w:pPr>
    </w:p>
    <w:p w14:paraId="17BF3B3E" w14:textId="13CC0708" w:rsidR="00C8640A" w:rsidRDefault="003F59A4" w:rsidP="00E71719">
      <w:pPr>
        <w:pStyle w:val="Titre"/>
        <w:ind w:left="0" w:right="65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</w:t>
      </w:r>
      <w:r w:rsidR="008E5BBB">
        <w:t xml:space="preserve">D </w:t>
      </w:r>
      <w:r>
        <w:t>(H/F)</w:t>
      </w:r>
    </w:p>
    <w:p w14:paraId="1E508487" w14:textId="19A145F0" w:rsidR="00C8640A" w:rsidRDefault="003F59A4" w:rsidP="00E71719">
      <w:pPr>
        <w:spacing w:before="48"/>
        <w:ind w:right="65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</w:t>
      </w:r>
      <w:r w:rsidR="008E5BBB">
        <w:rPr>
          <w:spacing w:val="-2"/>
          <w:sz w:val="44"/>
        </w:rPr>
        <w:t>PPSHD MNA/202</w:t>
      </w:r>
      <w:r w:rsidR="00E71719">
        <w:rPr>
          <w:spacing w:val="-2"/>
          <w:sz w:val="44"/>
        </w:rPr>
        <w:t>2-07-21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606160C3" w14:textId="77777777" w:rsidR="008E5BBB" w:rsidRDefault="003F59A4" w:rsidP="008E5BBB">
      <w:pPr>
        <w:spacing w:before="100"/>
        <w:ind w:left="1440" w:right="1649"/>
        <w:jc w:val="center"/>
        <w:rPr>
          <w:b/>
          <w:sz w:val="32"/>
        </w:rPr>
      </w:pPr>
      <w:r>
        <w:rPr>
          <w:b/>
          <w:sz w:val="32"/>
        </w:rPr>
        <w:t xml:space="preserve">Pôle Placements Spécifiques </w:t>
      </w:r>
    </w:p>
    <w:p w14:paraId="193FFF45" w14:textId="12D71586" w:rsidR="003F59A4" w:rsidRDefault="003F59A4" w:rsidP="008E5BBB">
      <w:pPr>
        <w:spacing w:before="100"/>
        <w:ind w:left="1440" w:right="1649"/>
        <w:jc w:val="center"/>
        <w:rPr>
          <w:b/>
          <w:sz w:val="32"/>
        </w:rPr>
      </w:pPr>
      <w:r>
        <w:rPr>
          <w:b/>
          <w:sz w:val="32"/>
        </w:rPr>
        <w:t>et Hébergements</w:t>
      </w:r>
      <w:r w:rsidR="008E5BBB">
        <w:rPr>
          <w:b/>
          <w:sz w:val="32"/>
        </w:rPr>
        <w:t xml:space="preserve"> </w:t>
      </w:r>
      <w:r>
        <w:rPr>
          <w:b/>
          <w:sz w:val="32"/>
        </w:rPr>
        <w:t>Diversifiés</w:t>
      </w:r>
    </w:p>
    <w:p w14:paraId="2581BC45" w14:textId="13B6DA31" w:rsidR="00C8640A" w:rsidRDefault="003F59A4" w:rsidP="008E5BBB">
      <w:pPr>
        <w:spacing w:before="100"/>
        <w:ind w:left="1440" w:right="1649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7D20758F" w14:textId="67E67E48" w:rsidR="00C8640A" w:rsidRDefault="003F59A4" w:rsidP="008E5BBB">
      <w:pPr>
        <w:pStyle w:val="Corpsdetexte"/>
        <w:ind w:left="2880" w:firstLine="720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77777777" w:rsidR="00C8640A" w:rsidRDefault="00C8640A">
      <w:pPr>
        <w:pStyle w:val="Corpsdetexte"/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 w:rsidP="00F65941">
      <w:pPr>
        <w:pStyle w:val="Titre1"/>
        <w:spacing w:before="88"/>
        <w:rPr>
          <w:b w:val="0"/>
          <w:sz w:val="17"/>
        </w:rPr>
      </w:pPr>
    </w:p>
    <w:p w14:paraId="26B45AF5" w14:textId="69406938" w:rsidR="00C8640A" w:rsidRDefault="003F59A4">
      <w:pPr>
        <w:spacing w:before="99" w:line="259" w:lineRule="auto"/>
        <w:ind w:left="468" w:right="98"/>
        <w:jc w:val="both"/>
        <w:rPr>
          <w:b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œuvre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d’un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prise</w:t>
      </w:r>
      <w:r w:rsidR="008E5BBB">
        <w:rPr>
          <w:b/>
          <w:sz w:val="20"/>
        </w:rPr>
        <w:t xml:space="preserve"> 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en charge socio-professionnelle de jeunes mineurs non-accompagnés hébergés en appartements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individuels 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semi-individuels.</w:t>
      </w:r>
    </w:p>
    <w:p w14:paraId="70122BC3" w14:textId="77777777" w:rsidR="00C8640A" w:rsidRDefault="00C8640A">
      <w:pPr>
        <w:pStyle w:val="Corpsdetexte"/>
        <w:spacing w:before="6"/>
        <w:rPr>
          <w:b/>
        </w:rPr>
      </w:pPr>
    </w:p>
    <w:p w14:paraId="0425D1FA" w14:textId="493EADDF" w:rsidR="00C8640A" w:rsidRDefault="003F59A4" w:rsidP="00CF52BE">
      <w:pPr>
        <w:spacing w:line="483" w:lineRule="exact"/>
        <w:ind w:left="426" w:right="349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 w:rsidR="00CF52BE">
        <w:rPr>
          <w:b/>
          <w:sz w:val="40"/>
        </w:rPr>
        <w:t>Conseiller en Insertion Professionnelle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2D781A1E" w:rsidR="00C8640A" w:rsidRDefault="003F59A4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</w:t>
      </w:r>
      <w:r w:rsidR="009B1813">
        <w:rPr>
          <w:b/>
          <w:sz w:val="40"/>
        </w:rPr>
        <w:t>D</w:t>
      </w:r>
      <w:r w:rsidR="00E71719">
        <w:rPr>
          <w:b/>
          <w:spacing w:val="-3"/>
          <w:sz w:val="40"/>
        </w:rPr>
        <w:t xml:space="preserve"> 1 ETP </w:t>
      </w:r>
      <w:r w:rsidR="008E5BBB">
        <w:rPr>
          <w:b/>
          <w:sz w:val="40"/>
        </w:rPr>
        <w:t>– 1 mois</w:t>
      </w:r>
      <w:r w:rsidR="00E71719">
        <w:rPr>
          <w:b/>
          <w:sz w:val="40"/>
        </w:rPr>
        <w:t xml:space="preserve"> renouvelable</w:t>
      </w:r>
    </w:p>
    <w:p w14:paraId="0AFE8B1D" w14:textId="3E8746DC" w:rsidR="00C8640A" w:rsidRDefault="003F59A4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 w:rsidR="00E71719">
        <w:t>dès que possible</w:t>
      </w:r>
      <w:r w:rsidR="009B1813">
        <w:t xml:space="preserve"> 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Missions</w:t>
      </w:r>
      <w:r w:rsidRPr="00F65941">
        <w:rPr>
          <w:u w:val="thick"/>
        </w:rPr>
        <w:t xml:space="preserve"> 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66A9581B" w:rsidR="00C8640A" w:rsidRDefault="003F59A4" w:rsidP="008E5BBB">
      <w:pPr>
        <w:pStyle w:val="Corpsdetexte"/>
        <w:spacing w:before="100"/>
        <w:ind w:left="468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09A6001E" w14:textId="77777777" w:rsidR="008E5BBB" w:rsidRDefault="008E5BBB" w:rsidP="008E5BBB">
      <w:pPr>
        <w:pStyle w:val="Corpsdetexte"/>
        <w:spacing w:before="100"/>
        <w:ind w:left="468"/>
      </w:pPr>
    </w:p>
    <w:p w14:paraId="48C95301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Crée une relation de qualité et de confiance avec le public accueilli</w:t>
      </w:r>
    </w:p>
    <w:p w14:paraId="6E8231B1" w14:textId="1D999F11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de façon à lever les freins relatifs à l’insertion professionnelle et sociale</w:t>
      </w:r>
    </w:p>
    <w:p w14:paraId="29780E31" w14:textId="46F13E1B" w:rsidR="008E5BBB" w:rsidRPr="008E5BBB" w:rsidRDefault="008E5BBB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confiés pour l'élaboration et la mise en œuvre d'un projet personnel et professionnel</w:t>
      </w:r>
    </w:p>
    <w:p w14:paraId="13B93576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Favorise l’apprentissage des règles collectives, citoyennes, au sein des logements attribués</w:t>
      </w:r>
    </w:p>
    <w:p w14:paraId="4344A18B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Aide à la régularisation du droit au séjour en lien avec la préfecture et/ou les autorités consulaires</w:t>
      </w:r>
    </w:p>
    <w:p w14:paraId="3AF63BBF" w14:textId="405F3F7D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 w:right="101"/>
        <w:rPr>
          <w:sz w:val="20"/>
          <w:szCs w:val="20"/>
        </w:rPr>
      </w:pPr>
      <w:r w:rsidRPr="008E5BBB">
        <w:rPr>
          <w:sz w:val="20"/>
          <w:szCs w:val="20"/>
        </w:rPr>
        <w:t>Oriente les jeunes accueillis vers les différents services de la Sauvegarde 42 et les différents partenaires pour</w:t>
      </w:r>
      <w:r w:rsidR="008E5BBB" w:rsidRPr="008E5BBB">
        <w:rPr>
          <w:sz w:val="20"/>
          <w:szCs w:val="20"/>
        </w:rPr>
        <w:t xml:space="preserve"> </w:t>
      </w:r>
      <w:r w:rsidRPr="008E5BBB">
        <w:rPr>
          <w:sz w:val="20"/>
          <w:szCs w:val="20"/>
        </w:rPr>
        <w:t>la formation (Mission Locale, Greta, etc.), la santé, l’insertion professionnelle</w:t>
      </w:r>
    </w:p>
    <w:p w14:paraId="135ED798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spacing w:after="120"/>
        <w:ind w:left="816" w:hanging="362"/>
        <w:rPr>
          <w:sz w:val="20"/>
          <w:szCs w:val="20"/>
        </w:rPr>
      </w:pPr>
      <w:r w:rsidRPr="008E5BBB">
        <w:rPr>
          <w:sz w:val="20"/>
          <w:szCs w:val="20"/>
        </w:rPr>
        <w:t>Prépare à l’orientation après majorité vers les dispositifs de droit commun</w:t>
      </w:r>
    </w:p>
    <w:p w14:paraId="3881A774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Anime et coordonne les actions collectives de préparation et de soutien à la vie professionnelle</w:t>
      </w:r>
    </w:p>
    <w:p w14:paraId="6101E0AF" w14:textId="77777777" w:rsidR="00C8640A" w:rsidRPr="008E5BBB" w:rsidRDefault="00C8640A" w:rsidP="008E5BBB">
      <w:pPr>
        <w:spacing w:after="120"/>
        <w:rPr>
          <w:sz w:val="20"/>
          <w:szCs w:val="20"/>
        </w:rPr>
        <w:sectPr w:rsidR="00C8640A" w:rsidRPr="008E5BBB" w:rsidSect="008E5BBB">
          <w:footerReference w:type="first" r:id="rId8"/>
          <w:type w:val="continuous"/>
          <w:pgSz w:w="11910" w:h="16840"/>
          <w:pgMar w:top="919" w:right="618" w:bottom="278" w:left="737" w:header="720" w:footer="720" w:gutter="0"/>
          <w:cols w:space="720"/>
          <w:titlePg/>
          <w:docGrid w:linePitch="299"/>
        </w:sectPr>
      </w:pPr>
    </w:p>
    <w:p w14:paraId="00865D1E" w14:textId="77777777" w:rsidR="008E5BBB" w:rsidRDefault="008E5BBB">
      <w:pPr>
        <w:pStyle w:val="Titre1"/>
        <w:spacing w:before="88"/>
        <w:rPr>
          <w:u w:val="thick"/>
        </w:rPr>
      </w:pPr>
    </w:p>
    <w:p w14:paraId="7F4448A5" w14:textId="77777777" w:rsidR="008E5BBB" w:rsidRDefault="008E5BBB">
      <w:pPr>
        <w:pStyle w:val="Titre1"/>
        <w:spacing w:before="88"/>
        <w:rPr>
          <w:u w:val="thick"/>
        </w:rPr>
      </w:pPr>
    </w:p>
    <w:p w14:paraId="201587B9" w14:textId="3DAF0AF6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BB2D045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  <w:szCs w:val="20"/>
        </w:rPr>
      </w:pPr>
      <w:r w:rsidRPr="00F65941">
        <w:rPr>
          <w:sz w:val="20"/>
          <w:szCs w:val="20"/>
        </w:rPr>
        <w:t>Diplôme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DEES,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ASS,</w:t>
      </w:r>
      <w:r w:rsidRPr="00F65941">
        <w:rPr>
          <w:spacing w:val="-2"/>
          <w:sz w:val="20"/>
          <w:szCs w:val="20"/>
        </w:rPr>
        <w:t xml:space="preserve"> </w:t>
      </w:r>
      <w:r w:rsidR="00E71719">
        <w:rPr>
          <w:sz w:val="20"/>
          <w:szCs w:val="20"/>
        </w:rPr>
        <w:t>CIP,</w:t>
      </w:r>
      <w:r w:rsidR="00E71719" w:rsidRPr="00F65941">
        <w:rPr>
          <w:sz w:val="20"/>
          <w:szCs w:val="20"/>
        </w:rPr>
        <w:t xml:space="preserve"> </w:t>
      </w:r>
      <w:r w:rsidRPr="00F65941">
        <w:rPr>
          <w:sz w:val="20"/>
          <w:szCs w:val="20"/>
        </w:rPr>
        <w:t>CESF,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ME</w:t>
      </w:r>
    </w:p>
    <w:p w14:paraId="4EEA339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  <w:szCs w:val="20"/>
        </w:rPr>
      </w:pPr>
      <w:r w:rsidRPr="00F65941">
        <w:rPr>
          <w:sz w:val="20"/>
          <w:szCs w:val="20"/>
        </w:rPr>
        <w:t>Très bonne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connaissance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textes législatifs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relatifs à la protection 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l’enfance et aux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Mineurs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Non</w:t>
      </w:r>
      <w:r w:rsidRPr="00F65941">
        <w:rPr>
          <w:spacing w:val="-60"/>
          <w:sz w:val="20"/>
          <w:szCs w:val="20"/>
        </w:rPr>
        <w:t xml:space="preserve"> </w:t>
      </w:r>
      <w:r w:rsidRPr="00F65941">
        <w:rPr>
          <w:sz w:val="20"/>
          <w:szCs w:val="20"/>
        </w:rPr>
        <w:t>Accompagnés</w:t>
      </w:r>
    </w:p>
    <w:p w14:paraId="09CB2B3D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significative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dans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l'accompagnement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d'un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public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jeunes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adolescents</w:t>
      </w:r>
    </w:p>
    <w:p w14:paraId="524679C8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Sens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l'initiative,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force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proposition,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rigueur,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analyse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esprit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d’équipe</w:t>
      </w:r>
    </w:p>
    <w:p w14:paraId="74BAD77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Capacité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prise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recul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nécessaire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face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aux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situations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risque</w:t>
      </w:r>
    </w:p>
    <w:p w14:paraId="3EE86943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  <w:szCs w:val="20"/>
        </w:rPr>
      </w:pPr>
      <w:r w:rsidRPr="00F65941">
        <w:rPr>
          <w:sz w:val="20"/>
          <w:szCs w:val="20"/>
        </w:rPr>
        <w:t>Compétences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rédactionnelles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(écrit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oral)</w:t>
      </w:r>
    </w:p>
    <w:p w14:paraId="751B0D5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Maîtrise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outils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Pack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Office</w:t>
      </w:r>
    </w:p>
    <w:p w14:paraId="29DCF42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Permis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B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</w:p>
    <w:p w14:paraId="1C8EE205" w14:textId="79A3DFF8" w:rsidR="00C8640A" w:rsidRDefault="00C8640A">
      <w:pPr>
        <w:pStyle w:val="Corpsdetexte"/>
        <w:rPr>
          <w:sz w:val="24"/>
        </w:rPr>
      </w:pPr>
    </w:p>
    <w:p w14:paraId="1ED41B04" w14:textId="77777777" w:rsidR="008E5BBB" w:rsidRDefault="008E5BBB">
      <w:pPr>
        <w:pStyle w:val="Corpsdetexte"/>
        <w:rPr>
          <w:sz w:val="24"/>
        </w:rPr>
      </w:pPr>
    </w:p>
    <w:p w14:paraId="78943FB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Conditions</w:t>
      </w:r>
      <w:r w:rsidRPr="00F65941">
        <w:rPr>
          <w:u w:val="thick"/>
        </w:rPr>
        <w:t xml:space="preserve"> </w:t>
      </w:r>
      <w:r>
        <w:rPr>
          <w:u w:val="thick"/>
        </w:rPr>
        <w:t>du</w:t>
      </w:r>
      <w:r w:rsidRPr="00F65941">
        <w:rPr>
          <w:u w:val="thick"/>
        </w:rPr>
        <w:t xml:space="preserve"> </w:t>
      </w:r>
      <w:r>
        <w:rPr>
          <w:u w:val="thick"/>
        </w:rPr>
        <w:t>poste</w:t>
      </w:r>
      <w:r w:rsidRPr="00F65941">
        <w:rPr>
          <w:u w:val="thick"/>
        </w:rPr>
        <w:t xml:space="preserve"> 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36DD2D4A" w:rsidR="00C8640A" w:rsidRPr="00F65941" w:rsidRDefault="008E5BBB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</w:t>
      </w:r>
      <w:r w:rsidR="003F59A4" w:rsidRPr="00F65941">
        <w:rPr>
          <w:sz w:val="20"/>
          <w:szCs w:val="20"/>
        </w:rPr>
        <w:t>oste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situé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à St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Etienne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avec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intervention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occasionnelle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sur</w:t>
      </w:r>
      <w:r w:rsidR="003F59A4" w:rsidRPr="00F65941">
        <w:rPr>
          <w:spacing w:val="-3"/>
          <w:sz w:val="20"/>
          <w:szCs w:val="20"/>
        </w:rPr>
        <w:t xml:space="preserve"> </w:t>
      </w:r>
      <w:r w:rsidR="00F65941" w:rsidRPr="00F65941">
        <w:rPr>
          <w:spacing w:val="-3"/>
          <w:sz w:val="20"/>
          <w:szCs w:val="20"/>
        </w:rPr>
        <w:t xml:space="preserve">tout </w:t>
      </w:r>
      <w:r w:rsidR="003F59A4" w:rsidRPr="00F65941">
        <w:rPr>
          <w:sz w:val="20"/>
          <w:szCs w:val="20"/>
        </w:rPr>
        <w:t>le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département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la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Loire</w:t>
      </w:r>
    </w:p>
    <w:p w14:paraId="71441F7D" w14:textId="34F98761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CD</w:t>
      </w:r>
      <w:r w:rsidR="008E5BBB" w:rsidRPr="00F65941">
        <w:rPr>
          <w:sz w:val="20"/>
          <w:szCs w:val="20"/>
        </w:rPr>
        <w:t>D</w:t>
      </w:r>
      <w:r w:rsidRPr="00F65941">
        <w:rPr>
          <w:spacing w:val="-2"/>
          <w:sz w:val="20"/>
          <w:szCs w:val="20"/>
        </w:rPr>
        <w:t xml:space="preserve"> </w:t>
      </w:r>
      <w:r w:rsidR="00E71719">
        <w:rPr>
          <w:spacing w:val="-2"/>
          <w:sz w:val="20"/>
          <w:szCs w:val="20"/>
        </w:rPr>
        <w:t xml:space="preserve">1 mois </w:t>
      </w:r>
      <w:r w:rsidRPr="00F65941">
        <w:rPr>
          <w:sz w:val="20"/>
          <w:szCs w:val="20"/>
        </w:rPr>
        <w:t>à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temps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plein</w:t>
      </w:r>
      <w:r w:rsidR="008E5BBB" w:rsidRPr="00F65941">
        <w:rPr>
          <w:sz w:val="20"/>
          <w:szCs w:val="20"/>
        </w:rPr>
        <w:t xml:space="preserve"> </w:t>
      </w:r>
    </w:p>
    <w:p w14:paraId="5D78F459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Horaires</w:t>
      </w:r>
      <w:r w:rsidRPr="00F65941">
        <w:rPr>
          <w:spacing w:val="-8"/>
          <w:sz w:val="20"/>
          <w:szCs w:val="20"/>
        </w:rPr>
        <w:t xml:space="preserve"> </w:t>
      </w:r>
      <w:r w:rsidRPr="00F65941">
        <w:rPr>
          <w:sz w:val="20"/>
          <w:szCs w:val="20"/>
        </w:rPr>
        <w:t>d’internat</w:t>
      </w:r>
    </w:p>
    <w:p w14:paraId="0442D09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Astreinte</w:t>
      </w:r>
      <w:r w:rsidRPr="00F65941">
        <w:rPr>
          <w:spacing w:val="-6"/>
          <w:sz w:val="20"/>
          <w:szCs w:val="20"/>
        </w:rPr>
        <w:t xml:space="preserve"> </w:t>
      </w:r>
      <w:r w:rsidRPr="00F65941">
        <w:rPr>
          <w:sz w:val="20"/>
          <w:szCs w:val="20"/>
        </w:rPr>
        <w:t>éducative</w:t>
      </w:r>
    </w:p>
    <w:p w14:paraId="124873DE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auprès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d’adolescents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grande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difficulté</w:t>
      </w:r>
    </w:p>
    <w:p w14:paraId="0091C4AC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Salaire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indexé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la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Convention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Collective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(CCN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15/03/1966)</w:t>
      </w:r>
    </w:p>
    <w:p w14:paraId="7332B6B9" w14:textId="0B289C42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Prise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poste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3"/>
          <w:sz w:val="20"/>
          <w:szCs w:val="20"/>
        </w:rPr>
        <w:t xml:space="preserve"> </w:t>
      </w:r>
      <w:r w:rsidR="00FD6772">
        <w:rPr>
          <w:sz w:val="20"/>
          <w:szCs w:val="20"/>
        </w:rPr>
        <w:t>dès que possible</w:t>
      </w:r>
    </w:p>
    <w:p w14:paraId="7B98D8E8" w14:textId="16E2F55D" w:rsidR="00C8640A" w:rsidRDefault="00C8640A">
      <w:pPr>
        <w:pStyle w:val="Corpsdetexte"/>
        <w:rPr>
          <w:sz w:val="24"/>
        </w:rPr>
      </w:pPr>
    </w:p>
    <w:p w14:paraId="1BEBAF34" w14:textId="77777777" w:rsidR="008E5BBB" w:rsidRDefault="008E5BBB">
      <w:pPr>
        <w:pStyle w:val="Corpsdetexte"/>
        <w:rPr>
          <w:sz w:val="24"/>
        </w:rPr>
      </w:pPr>
    </w:p>
    <w:p w14:paraId="31C631D8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Candidatures</w:t>
      </w:r>
      <w:r w:rsidRPr="00F65941">
        <w:rPr>
          <w:u w:val="thick"/>
        </w:rPr>
        <w:t xml:space="preserve"> 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065E340B" w:rsidR="00C8640A" w:rsidRPr="00F65941" w:rsidRDefault="003F59A4">
      <w:pPr>
        <w:pStyle w:val="Corpsdetexte"/>
        <w:spacing w:before="99" w:line="249" w:lineRule="auto"/>
        <w:ind w:left="120" w:right="203"/>
        <w:rPr>
          <w:b/>
        </w:rPr>
      </w:pPr>
      <w:r w:rsidRPr="00F65941">
        <w:t xml:space="preserve">Merci d’adresser votre candidature - CV et lettre de motivation – par mail jusqu’au </w:t>
      </w:r>
      <w:r w:rsidR="00FD6772">
        <w:rPr>
          <w:b/>
        </w:rPr>
        <w:t>29/07/2022</w:t>
      </w:r>
      <w:r w:rsidRPr="00F65941">
        <w:t>, en précisant le</w:t>
      </w:r>
      <w:r w:rsidRPr="00F65941">
        <w:rPr>
          <w:spacing w:val="-60"/>
        </w:rPr>
        <w:t xml:space="preserve"> </w:t>
      </w:r>
      <w:r w:rsidRPr="00F65941">
        <w:t>numéro</w:t>
      </w:r>
      <w:r w:rsidRPr="00F65941">
        <w:rPr>
          <w:spacing w:val="-2"/>
        </w:rPr>
        <w:t xml:space="preserve"> </w:t>
      </w:r>
      <w:r w:rsidRPr="00F65941">
        <w:t>de l’offre,</w:t>
      </w:r>
      <w:r w:rsidRPr="00F65941">
        <w:rPr>
          <w:spacing w:val="-1"/>
        </w:rPr>
        <w:t xml:space="preserve"> </w:t>
      </w:r>
      <w:r w:rsidRPr="00F65941">
        <w:t>Réf :</w:t>
      </w:r>
      <w:r w:rsidRPr="00F65941">
        <w:rPr>
          <w:spacing w:val="1"/>
        </w:rPr>
        <w:t xml:space="preserve"> </w:t>
      </w:r>
      <w:r w:rsidR="00F65941" w:rsidRPr="00F65941">
        <w:rPr>
          <w:b/>
          <w:bCs/>
          <w:spacing w:val="-2"/>
        </w:rPr>
        <w:t>PPSHD MNA/</w:t>
      </w:r>
      <w:r w:rsidR="00FD6772">
        <w:rPr>
          <w:b/>
          <w:bCs/>
          <w:spacing w:val="-2"/>
        </w:rPr>
        <w:t>2022-07-2</w:t>
      </w:r>
      <w:r w:rsidR="00CF52BE">
        <w:rPr>
          <w:b/>
          <w:bCs/>
          <w:spacing w:val="-2"/>
        </w:rPr>
        <w:t>1</w:t>
      </w:r>
    </w:p>
    <w:p w14:paraId="7273371E" w14:textId="77777777" w:rsidR="00C8640A" w:rsidRPr="00F65941" w:rsidRDefault="00C8640A">
      <w:pPr>
        <w:pStyle w:val="Corpsdetexte"/>
        <w:spacing w:before="3"/>
        <w:rPr>
          <w:b/>
        </w:rPr>
      </w:pPr>
    </w:p>
    <w:p w14:paraId="49166DBD" w14:textId="77777777" w:rsidR="00C8640A" w:rsidRPr="00F65941" w:rsidRDefault="003F59A4">
      <w:pPr>
        <w:ind w:left="120"/>
        <w:rPr>
          <w:b/>
          <w:sz w:val="20"/>
          <w:szCs w:val="20"/>
        </w:rPr>
      </w:pPr>
      <w:r w:rsidRPr="00F65941">
        <w:rPr>
          <w:sz w:val="20"/>
          <w:szCs w:val="20"/>
        </w:rPr>
        <w:t>Contact</w:t>
      </w:r>
      <w:r w:rsidRPr="00F65941">
        <w:rPr>
          <w:spacing w:val="-12"/>
          <w:sz w:val="20"/>
          <w:szCs w:val="20"/>
        </w:rPr>
        <w:t xml:space="preserve"> </w:t>
      </w:r>
      <w:r w:rsidRPr="00F65941">
        <w:rPr>
          <w:b/>
          <w:sz w:val="20"/>
          <w:szCs w:val="20"/>
        </w:rPr>
        <w:t>:</w:t>
      </w:r>
      <w:r w:rsidRPr="00F65941">
        <w:rPr>
          <w:b/>
          <w:spacing w:val="-6"/>
          <w:sz w:val="20"/>
          <w:szCs w:val="20"/>
        </w:rPr>
        <w:t xml:space="preserve"> </w:t>
      </w:r>
      <w:hyperlink r:id="rId9">
        <w:r w:rsidRPr="00F65941">
          <w:rPr>
            <w:b/>
            <w:color w:val="5B9BD4"/>
            <w:sz w:val="20"/>
            <w:szCs w:val="20"/>
            <w:u w:val="single" w:color="5EC5EC"/>
          </w:rPr>
          <w:t>drh-recrutement@sauvegarde42.fr</w:t>
        </w:r>
      </w:hyperlink>
    </w:p>
    <w:sectPr w:rsidR="00C8640A" w:rsidRPr="00F65941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A681" w14:textId="77777777" w:rsidR="008E5BBB" w:rsidRDefault="008E5BBB" w:rsidP="008E5BBB">
      <w:r>
        <w:separator/>
      </w:r>
    </w:p>
  </w:endnote>
  <w:endnote w:type="continuationSeparator" w:id="0">
    <w:p w14:paraId="420FF203" w14:textId="77777777" w:rsidR="008E5BBB" w:rsidRDefault="008E5BBB" w:rsidP="008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390" w14:textId="77777777" w:rsidR="008E5BBB" w:rsidRDefault="008E5BBB" w:rsidP="008E5BBB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89287" wp14:editId="2019F83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86CCD4" w14:textId="77777777" w:rsidR="008E5BBB" w:rsidRPr="00171CAF" w:rsidRDefault="008E5BBB" w:rsidP="008E5BB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9F89287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" filled="f" fillcolor="#c0504d" strokecolor="#a7bfde" strokeweight="1pt">
              <v:textbox inset=",0,,0">
                <w:txbxContent>
                  <w:p w14:paraId="0F86CCD4" w14:textId="77777777" w:rsidR="008E5BBB" w:rsidRPr="00171CAF" w:rsidRDefault="008E5BBB" w:rsidP="008E5BB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ECD4" w14:textId="77777777" w:rsidR="008E5BBB" w:rsidRDefault="008E5BBB" w:rsidP="008E5BBB">
      <w:r>
        <w:separator/>
      </w:r>
    </w:p>
  </w:footnote>
  <w:footnote w:type="continuationSeparator" w:id="0">
    <w:p w14:paraId="16DEC0A0" w14:textId="77777777" w:rsidR="008E5BBB" w:rsidRDefault="008E5BBB" w:rsidP="008E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 w16cid:durableId="578254161">
    <w:abstractNumId w:val="1"/>
  </w:num>
  <w:num w:numId="2" w16cid:durableId="75644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3F59A4"/>
    <w:rsid w:val="008E5BBB"/>
    <w:rsid w:val="009B1813"/>
    <w:rsid w:val="00C8640A"/>
    <w:rsid w:val="00CF52BE"/>
    <w:rsid w:val="00E71719"/>
    <w:rsid w:val="00F65941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BB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BBB"/>
    <w:rPr>
      <w:rFonts w:ascii="Tahoma" w:eastAsia="Tahoma" w:hAnsi="Tahoma" w:cs="Tahoma"/>
      <w:lang w:val="fr-FR"/>
    </w:rPr>
  </w:style>
  <w:style w:type="character" w:styleId="Lienhypertexte">
    <w:name w:val="Hyperlink"/>
    <w:rsid w:val="008E5BB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3</cp:revision>
  <dcterms:created xsi:type="dcterms:W3CDTF">2022-07-21T13:01:00Z</dcterms:created>
  <dcterms:modified xsi:type="dcterms:W3CDTF">2022-07-22T08:51:00Z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