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02690EA3" w:rsidR="00715040" w:rsidRPr="00774CE0" w:rsidRDefault="00A353D1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9 septembre 2021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491EA892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A353D1">
        <w:rPr>
          <w:rFonts w:ascii="Tahoma" w:hAnsi="Tahoma" w:cs="Tahoma"/>
          <w:b w:val="0"/>
          <w:sz w:val="44"/>
          <w:szCs w:val="44"/>
        </w:rPr>
        <w:t>PAEP Gier / 2021-09-09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6A090D" w14:textId="77777777" w:rsidR="006E1F18" w:rsidRPr="007A7B72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3E9E97A" w14:textId="77777777" w:rsidR="003B5F92" w:rsidRPr="007A7B72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77777777" w:rsidR="002D58CE" w:rsidRPr="007A7B72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641E245F" w14:textId="7ACBA496" w:rsidR="00B449E3" w:rsidRPr="007A7B72" w:rsidRDefault="000D57E5" w:rsidP="00B449E3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 w:rsidRPr="007A7B72">
        <w:rPr>
          <w:rFonts w:cs="Tahoma"/>
          <w:b/>
          <w:bCs/>
          <w:sz w:val="22"/>
          <w:szCs w:val="22"/>
        </w:rPr>
        <w:t>CD</w:t>
      </w:r>
      <w:r w:rsidR="000449E3" w:rsidRPr="007A7B72">
        <w:rPr>
          <w:rFonts w:cs="Tahoma"/>
          <w:b/>
          <w:bCs/>
          <w:sz w:val="22"/>
          <w:szCs w:val="22"/>
        </w:rPr>
        <w:t xml:space="preserve">D </w:t>
      </w:r>
      <w:r w:rsidR="00A353D1" w:rsidRPr="007A7B72">
        <w:rPr>
          <w:rFonts w:cs="Tahoma"/>
          <w:b/>
          <w:bCs/>
          <w:sz w:val="22"/>
          <w:szCs w:val="22"/>
        </w:rPr>
        <w:t xml:space="preserve">à </w:t>
      </w:r>
      <w:r w:rsidR="00A353D1">
        <w:rPr>
          <w:rFonts w:cs="Tahoma"/>
          <w:b/>
          <w:bCs/>
          <w:sz w:val="22"/>
          <w:szCs w:val="22"/>
        </w:rPr>
        <w:t>mi-temps</w:t>
      </w:r>
      <w:r w:rsidR="00A353D1" w:rsidRPr="007A7B72">
        <w:rPr>
          <w:rFonts w:cs="Tahoma"/>
          <w:b/>
          <w:bCs/>
          <w:sz w:val="22"/>
          <w:szCs w:val="22"/>
        </w:rPr>
        <w:t xml:space="preserve"> </w:t>
      </w:r>
      <w:r w:rsidR="000449E3" w:rsidRPr="007A7B72">
        <w:rPr>
          <w:rFonts w:cs="Tahoma"/>
          <w:b/>
          <w:bCs/>
          <w:sz w:val="22"/>
          <w:szCs w:val="22"/>
        </w:rPr>
        <w:t xml:space="preserve">jusqu’au </w:t>
      </w:r>
      <w:r w:rsidR="001D6C62">
        <w:rPr>
          <w:rFonts w:cs="Tahoma"/>
          <w:b/>
          <w:bCs/>
          <w:sz w:val="22"/>
          <w:szCs w:val="22"/>
        </w:rPr>
        <w:t>30/06/202</w:t>
      </w:r>
      <w:r w:rsidR="008537C0">
        <w:rPr>
          <w:rFonts w:cs="Tahoma"/>
          <w:b/>
          <w:bCs/>
          <w:sz w:val="22"/>
          <w:szCs w:val="22"/>
        </w:rPr>
        <w:t>2</w:t>
      </w:r>
    </w:p>
    <w:p w14:paraId="73662CAC" w14:textId="77777777" w:rsidR="003F6515" w:rsidRPr="007A7B72" w:rsidRDefault="00135317" w:rsidP="00135317">
      <w:pPr>
        <w:ind w:left="709"/>
      </w:pPr>
      <w:r w:rsidRPr="007A7B72">
        <w:t xml:space="preserve">                                              </w:t>
      </w:r>
      <w:r w:rsidR="000D57E5" w:rsidRPr="007A7B72">
        <w:t xml:space="preserve">Prise de poste </w:t>
      </w:r>
      <w:r w:rsidR="006E1F18" w:rsidRPr="007A7B72">
        <w:t>dès que possible</w:t>
      </w:r>
    </w:p>
    <w:p w14:paraId="31CCAC5C" w14:textId="77777777" w:rsidR="00CA3219" w:rsidRPr="007A7B72" w:rsidRDefault="00CA3219" w:rsidP="00135317">
      <w:pPr>
        <w:ind w:left="709"/>
      </w:pP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C6F10"/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77777777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 ou DEES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77777777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>é à St-Chamond</w:t>
      </w:r>
    </w:p>
    <w:p w14:paraId="36A04455" w14:textId="0B073161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1D6C62">
        <w:rPr>
          <w:rFonts w:ascii="Tahoma" w:hAnsi="Tahoma" w:cs="Tahoma"/>
          <w:b w:val="0"/>
          <w:i w:val="0"/>
          <w:sz w:val="20"/>
        </w:rPr>
        <w:t>mi-temps</w:t>
      </w:r>
      <w:r w:rsidR="00A353D1">
        <w:rPr>
          <w:rFonts w:ascii="Tahoma" w:hAnsi="Tahoma" w:cs="Tahoma"/>
          <w:b w:val="0"/>
          <w:i w:val="0"/>
          <w:sz w:val="20"/>
        </w:rPr>
        <w:t xml:space="preserve"> - </w:t>
      </w:r>
      <w:r w:rsidR="001D6C62">
        <w:rPr>
          <w:rFonts w:ascii="Tahoma" w:hAnsi="Tahoma" w:cs="Tahoma"/>
          <w:b w:val="0"/>
          <w:i w:val="0"/>
          <w:sz w:val="20"/>
        </w:rPr>
        <w:t xml:space="preserve">jours travaillés : </w:t>
      </w:r>
      <w:r w:rsidR="00330B9B">
        <w:rPr>
          <w:rFonts w:ascii="Tahoma" w:hAnsi="Tahoma" w:cs="Tahoma"/>
          <w:b w:val="0"/>
          <w:i w:val="0"/>
          <w:sz w:val="20"/>
        </w:rPr>
        <w:t>lundi</w:t>
      </w:r>
      <w:r w:rsidR="001D6C62">
        <w:rPr>
          <w:rFonts w:ascii="Tahoma" w:hAnsi="Tahoma" w:cs="Tahoma"/>
          <w:b w:val="0"/>
          <w:i w:val="0"/>
          <w:sz w:val="20"/>
        </w:rPr>
        <w:t xml:space="preserve"> matin, mercredi, jeudi.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7769D9CE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6E1F18" w:rsidRPr="007A7B72">
        <w:rPr>
          <w:rFonts w:ascii="Tahoma" w:hAnsi="Tahoma" w:cs="Tahoma"/>
          <w:b w:val="0"/>
          <w:i w:val="0"/>
          <w:sz w:val="20"/>
        </w:rPr>
        <w:t>dès que possible</w:t>
      </w:r>
      <w:r w:rsidR="001D6C62">
        <w:rPr>
          <w:rFonts w:ascii="Tahoma" w:hAnsi="Tahoma" w:cs="Tahoma"/>
          <w:b w:val="0"/>
          <w:i w:val="0"/>
          <w:sz w:val="20"/>
        </w:rPr>
        <w:t>.</w:t>
      </w: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1CB8301B" w14:textId="742F47BE" w:rsidR="001C4FEE" w:rsidRPr="00A353D1" w:rsidRDefault="00715040" w:rsidP="00FB0036">
      <w:pPr>
        <w:rPr>
          <w:rFonts w:eastAsia="Calibri" w:cs="Tahoma"/>
          <w:bCs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7A7B72">
        <w:rPr>
          <w:rFonts w:eastAsia="Calibri" w:cs="Tahoma"/>
          <w:b/>
          <w:lang w:eastAsia="en-US"/>
        </w:rPr>
        <w:t>jusqu’au</w:t>
      </w:r>
      <w:r w:rsidR="00251D91" w:rsidRPr="007A7B72">
        <w:rPr>
          <w:rFonts w:eastAsia="Calibri" w:cs="Tahoma"/>
          <w:b/>
          <w:lang w:eastAsia="en-US"/>
        </w:rPr>
        <w:t xml:space="preserve"> </w:t>
      </w:r>
      <w:r w:rsidR="00E46EFC">
        <w:rPr>
          <w:rFonts w:eastAsia="Calibri" w:cs="Tahoma"/>
          <w:b/>
          <w:lang w:eastAsia="en-US"/>
        </w:rPr>
        <w:t>17 septembre 2021</w:t>
      </w:r>
      <w:r w:rsidRPr="007A7B72">
        <w:rPr>
          <w:rFonts w:eastAsia="Calibri" w:cs="Tahoma"/>
          <w:lang w:eastAsia="en-US"/>
        </w:rPr>
        <w:t>, en</w:t>
      </w:r>
      <w:r w:rsidR="001C4FEE" w:rsidRPr="007A7B72">
        <w:rPr>
          <w:rFonts w:eastAsia="Calibri" w:cs="Tahoma"/>
          <w:lang w:eastAsia="en-US"/>
        </w:rPr>
        <w:t xml:space="preserve"> précisant le numéro de </w:t>
      </w:r>
      <w:r w:rsidR="001C4FEE" w:rsidRPr="00A353D1">
        <w:rPr>
          <w:rFonts w:eastAsia="Calibri" w:cs="Tahoma"/>
          <w:lang w:eastAsia="en-US"/>
        </w:rPr>
        <w:t xml:space="preserve">l’offre : </w:t>
      </w:r>
      <w:r w:rsidR="00E35631" w:rsidRPr="00A353D1">
        <w:rPr>
          <w:rFonts w:eastAsia="Calibri" w:cs="Tahoma"/>
          <w:bCs/>
          <w:lang w:eastAsia="en-US"/>
        </w:rPr>
        <w:t xml:space="preserve">Réf : </w:t>
      </w:r>
      <w:r w:rsidR="00A353D1" w:rsidRPr="00A353D1">
        <w:rPr>
          <w:rFonts w:eastAsia="Calibri" w:cs="Tahoma"/>
          <w:b/>
          <w:bCs/>
          <w:lang w:eastAsia="en-US"/>
        </w:rPr>
        <w:t>PAEP Gier / 2021-09-09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EA90" w14:textId="77777777" w:rsidR="001D542D" w:rsidRDefault="001D542D">
      <w:r>
        <w:separator/>
      </w:r>
    </w:p>
  </w:endnote>
  <w:endnote w:type="continuationSeparator" w:id="0">
    <w:p w14:paraId="0E85D017" w14:textId="77777777" w:rsidR="001D542D" w:rsidRDefault="001D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7188" w14:textId="77777777" w:rsidR="001D542D" w:rsidRDefault="001D542D">
      <w:r>
        <w:separator/>
      </w:r>
    </w:p>
  </w:footnote>
  <w:footnote w:type="continuationSeparator" w:id="0">
    <w:p w14:paraId="40A0A06A" w14:textId="77777777" w:rsidR="001D542D" w:rsidRDefault="001D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5B3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537C0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53D1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365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3</cp:revision>
  <cp:lastPrinted>2018-04-12T08:16:00Z</cp:lastPrinted>
  <dcterms:created xsi:type="dcterms:W3CDTF">2021-09-09T14:04:00Z</dcterms:created>
  <dcterms:modified xsi:type="dcterms:W3CDTF">2021-09-09T14:47:00Z</dcterms:modified>
</cp:coreProperties>
</file>