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F73" w:rsidRDefault="00620F73">
      <w:pPr>
        <w:rPr>
          <w:rFonts w:ascii="Times New Roman" w:hAnsi="Times New Roman"/>
        </w:rPr>
      </w:pPr>
      <w:r>
        <w:rPr>
          <w:rFonts w:ascii="Times New Roman" w:hAnsi="Times New Roman"/>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125.2pt;margin-top:-27.3pt;width:223.15pt;height:49.95pt;z-index:251655168;mso-wrap-distance-left:2.88pt;mso-wrap-distance-top:2.88pt;mso-wrap-distance-right:2.88pt;mso-wrap-distance-bottom:2.88pt" fillcolor="#00b0f0" strokecolor="#0070c0" strokeweight="1pt" o:cliptowrap="t">
            <v:fill color2="#c9f"/>
            <v:shadow on="t" type="perspective" color="silver" opacity="52429f" origin="-.5,.5" matrix=",46340f,,.5,,-4768371582e-16"/>
            <v:textpath style="font-family:&quot;Arial Black&quot;;v-text-kern:t" trim="t" fitpath="t" string="ADSEA 42&#10;"/>
          </v:shape>
        </w:pict>
      </w:r>
    </w:p>
    <w:p w:rsidR="00620F73" w:rsidRPr="000B64D4" w:rsidRDefault="000B64D4" w:rsidP="000B64D4">
      <w:pPr>
        <w:tabs>
          <w:tab w:val="left" w:pos="1731"/>
        </w:tabs>
        <w:rPr>
          <w:rFonts w:ascii="Arial Black" w:hAnsi="Arial Black"/>
        </w:rPr>
      </w:pPr>
      <w:r>
        <w:rPr>
          <w:rFonts w:ascii="Times New Roman" w:hAnsi="Times New Roman"/>
          <w:noProof/>
          <w:lang w:eastAsia="fr-FR"/>
        </w:rPr>
        <w:pict>
          <v:shape id="_x0000_s1132" type="#_x0000_t136" style="position:absolute;margin-left:79.85pt;margin-top:15.25pt;width:303.75pt;height:49.15pt;z-index:-251660288" fillcolor="#00b0f0" strokecolor="#1f497d" strokeweight="1pt">
            <v:fill opacity=".5"/>
            <v:shadow on="t" color="#99f" offset="3pt"/>
            <v:textpath style="font-family:&quot;Arial Black&quot;;font-size:20pt;v-text-kern:t" trim="t" fitpath="t" string="C.E.S DE MACHIZAUD"/>
          </v:shape>
        </w:pict>
      </w:r>
      <w:r>
        <w:rPr>
          <w:rFonts w:ascii="Times New Roman" w:hAnsi="Times New Roman"/>
        </w:rPr>
        <w:tab/>
      </w:r>
    </w:p>
    <w:p w:rsidR="00D15A43" w:rsidRPr="005706DE" w:rsidRDefault="001801B2" w:rsidP="001801B2">
      <w:pPr>
        <w:tabs>
          <w:tab w:val="left" w:pos="2415"/>
        </w:tabs>
        <w:rPr>
          <w:rFonts w:ascii="Times New Roman" w:hAnsi="Times New Roman"/>
        </w:rPr>
      </w:pPr>
      <w:r>
        <w:rPr>
          <w:rFonts w:ascii="Times New Roman" w:hAnsi="Times New Roman"/>
        </w:rPr>
        <w:tab/>
      </w:r>
    </w:p>
    <w:p w:rsidR="004F1784" w:rsidRDefault="005706DE" w:rsidP="004F1784">
      <w:pPr>
        <w:pStyle w:val="Titre"/>
        <w:pBdr>
          <w:bottom w:val="none" w:sz="0" w:space="0" w:color="auto"/>
        </w:pBdr>
      </w:pPr>
      <w:r>
        <w:tab/>
      </w:r>
      <w:r>
        <w:tab/>
      </w:r>
      <w:r>
        <w:tab/>
      </w:r>
    </w:p>
    <w:p w:rsidR="004F1784" w:rsidRDefault="00B202E7" w:rsidP="004F1784">
      <w:pPr>
        <w:widowControl w:val="0"/>
        <w:spacing w:after="0" w:line="240" w:lineRule="auto"/>
        <w:jc w:val="center"/>
        <w:rPr>
          <w:b/>
          <w:bCs/>
          <w:color w:val="4F81BD"/>
        </w:rPr>
      </w:pPr>
      <w:r w:rsidRPr="001801B2">
        <w:rPr>
          <w:b/>
          <w:bCs/>
          <w:color w:val="4F81BD"/>
        </w:rPr>
        <w:t>78 R</w:t>
      </w:r>
      <w:r w:rsidR="004F1784" w:rsidRPr="001801B2">
        <w:rPr>
          <w:b/>
          <w:bCs/>
          <w:color w:val="4F81BD"/>
        </w:rPr>
        <w:t xml:space="preserve">ue </w:t>
      </w:r>
      <w:r w:rsidRPr="001801B2">
        <w:rPr>
          <w:b/>
          <w:bCs/>
          <w:color w:val="4F81BD"/>
        </w:rPr>
        <w:t>du Colonel Fabien</w:t>
      </w:r>
    </w:p>
    <w:p w:rsidR="001801B2" w:rsidRPr="001801B2" w:rsidRDefault="001801B2" w:rsidP="004F1784">
      <w:pPr>
        <w:widowControl w:val="0"/>
        <w:spacing w:after="0" w:line="240" w:lineRule="auto"/>
        <w:jc w:val="center"/>
        <w:rPr>
          <w:b/>
          <w:bCs/>
          <w:color w:val="4F81BD"/>
        </w:rPr>
      </w:pPr>
    </w:p>
    <w:p w:rsidR="004F1784" w:rsidRDefault="004F1784" w:rsidP="004F1784">
      <w:pPr>
        <w:widowControl w:val="0"/>
        <w:spacing w:after="0" w:line="240" w:lineRule="auto"/>
        <w:jc w:val="center"/>
        <w:rPr>
          <w:b/>
          <w:bCs/>
          <w:color w:val="4F81BD"/>
        </w:rPr>
      </w:pPr>
      <w:r w:rsidRPr="001801B2">
        <w:rPr>
          <w:b/>
          <w:bCs/>
          <w:color w:val="4F81BD"/>
        </w:rPr>
        <w:t>42</w:t>
      </w:r>
      <w:r w:rsidR="00B202E7" w:rsidRPr="001801B2">
        <w:rPr>
          <w:b/>
          <w:bCs/>
          <w:color w:val="4F81BD"/>
        </w:rPr>
        <w:t>1</w:t>
      </w:r>
      <w:r w:rsidRPr="001801B2">
        <w:rPr>
          <w:b/>
          <w:bCs/>
          <w:color w:val="4F81BD"/>
        </w:rPr>
        <w:t>00 ST-ETIENNE</w:t>
      </w:r>
    </w:p>
    <w:p w:rsidR="001801B2" w:rsidRPr="001801B2" w:rsidRDefault="001801B2" w:rsidP="004F1784">
      <w:pPr>
        <w:widowControl w:val="0"/>
        <w:spacing w:after="0" w:line="240" w:lineRule="auto"/>
        <w:jc w:val="center"/>
        <w:rPr>
          <w:b/>
          <w:bCs/>
          <w:color w:val="4F81BD"/>
        </w:rPr>
      </w:pPr>
    </w:p>
    <w:p w:rsidR="004F1784" w:rsidRDefault="004F1784" w:rsidP="004F1784">
      <w:pPr>
        <w:widowControl w:val="0"/>
        <w:spacing w:after="0" w:line="240" w:lineRule="auto"/>
        <w:jc w:val="center"/>
        <w:rPr>
          <w:iCs/>
          <w:color w:val="4F81BD"/>
        </w:rPr>
      </w:pPr>
      <w:r w:rsidRPr="001801B2">
        <w:rPr>
          <w:iCs/>
          <w:color w:val="4F81BD"/>
        </w:rPr>
        <w:t>Tél. : 04.77.</w:t>
      </w:r>
      <w:r w:rsidR="00B202E7" w:rsidRPr="001801B2">
        <w:rPr>
          <w:iCs/>
          <w:color w:val="4F81BD"/>
        </w:rPr>
        <w:t>95.74.06</w:t>
      </w:r>
    </w:p>
    <w:p w:rsidR="001801B2" w:rsidRPr="001801B2" w:rsidRDefault="001801B2" w:rsidP="004F1784">
      <w:pPr>
        <w:widowControl w:val="0"/>
        <w:spacing w:after="0" w:line="240" w:lineRule="auto"/>
        <w:jc w:val="center"/>
        <w:rPr>
          <w:iCs/>
          <w:color w:val="4F81BD"/>
        </w:rPr>
      </w:pPr>
    </w:p>
    <w:p w:rsidR="004F1784" w:rsidRPr="00B82B56" w:rsidRDefault="004F1784" w:rsidP="004F1784">
      <w:pPr>
        <w:widowControl w:val="0"/>
        <w:spacing w:after="0" w:line="240" w:lineRule="auto"/>
        <w:jc w:val="center"/>
        <w:rPr>
          <w:rFonts w:ascii="Verdana" w:hAnsi="Verdana"/>
          <w:i/>
          <w:iCs/>
          <w:color w:val="660066"/>
          <w:sz w:val="16"/>
          <w:szCs w:val="16"/>
        </w:rPr>
      </w:pPr>
      <w:r w:rsidRPr="001801B2">
        <w:rPr>
          <w:iCs/>
          <w:color w:val="4F81BD"/>
        </w:rPr>
        <w:t>Fax : 04.77.</w:t>
      </w:r>
      <w:r w:rsidR="00B202E7" w:rsidRPr="001801B2">
        <w:rPr>
          <w:iCs/>
          <w:color w:val="4F81BD"/>
        </w:rPr>
        <w:t>95.65.63</w:t>
      </w:r>
      <w:r w:rsidR="001801B2">
        <w:rPr>
          <w:iCs/>
          <w:color w:val="4F81BD"/>
        </w:rPr>
        <w:tab/>
      </w:r>
      <w:r w:rsidR="001801B2" w:rsidRPr="001801B2">
        <w:rPr>
          <w:i/>
          <w:iCs/>
          <w:color w:val="4F81BD"/>
        </w:rPr>
        <w:t xml:space="preserve"> </w:t>
      </w:r>
      <w:r w:rsidRPr="001801B2">
        <w:rPr>
          <w:iCs/>
          <w:color w:val="4F81BD"/>
        </w:rPr>
        <w:t>Email</w:t>
      </w:r>
      <w:r>
        <w:rPr>
          <w:rFonts w:ascii="Verdana" w:hAnsi="Verdana"/>
          <w:i/>
          <w:iCs/>
          <w:color w:val="660066"/>
          <w:sz w:val="16"/>
          <w:szCs w:val="16"/>
        </w:rPr>
        <w:t xml:space="preserve"> : </w:t>
      </w:r>
      <w:hyperlink r:id="rId7" w:history="1">
        <w:r w:rsidR="00B202E7" w:rsidRPr="0086039F">
          <w:rPr>
            <w:rStyle w:val="Lienhypertexte"/>
            <w:rFonts w:ascii="Verdana" w:hAnsi="Verdana"/>
            <w:iCs/>
            <w:color w:val="0070C0"/>
            <w:sz w:val="16"/>
            <w:szCs w:val="16"/>
          </w:rPr>
          <w:t>machizaud@adsea42.org</w:t>
        </w:r>
      </w:hyperlink>
      <w:r>
        <w:rPr>
          <w:rFonts w:ascii="Verdana" w:hAnsi="Verdana"/>
          <w:i/>
          <w:iCs/>
          <w:color w:val="660066"/>
          <w:sz w:val="16"/>
          <w:szCs w:val="16"/>
        </w:rPr>
        <w:t xml:space="preserve"> </w:t>
      </w:r>
      <w:r w:rsidR="00B202E7">
        <w:rPr>
          <w:rFonts w:ascii="Verdana" w:hAnsi="Verdana"/>
          <w:i/>
          <w:iCs/>
          <w:color w:val="660066"/>
          <w:sz w:val="16"/>
          <w:szCs w:val="16"/>
        </w:rPr>
        <w:t xml:space="preserve"> </w:t>
      </w:r>
    </w:p>
    <w:p w:rsidR="004F1784" w:rsidRPr="00643F64" w:rsidRDefault="008272AB" w:rsidP="004F1784">
      <w:r>
        <w:rPr>
          <w:noProof/>
        </w:rPr>
        <w:pict>
          <v:shape id="Image 3" o:spid="_x0000_s1133" type="#_x0000_t75" style="position:absolute;margin-left:-55.85pt;margin-top:13.55pt;width:564pt;height:270.75pt;z-index:-251659264;visibility:visible">
            <v:imagedata r:id="rId8" o:title=""/>
          </v:shape>
        </w:pict>
      </w:r>
    </w:p>
    <w:p w:rsidR="004F1784" w:rsidRPr="00643F64" w:rsidRDefault="004F1784" w:rsidP="004F1784"/>
    <w:p w:rsidR="004F1784" w:rsidRDefault="004F1784" w:rsidP="004F1784"/>
    <w:p w:rsidR="004F1784" w:rsidRPr="00643F64" w:rsidRDefault="004F1784" w:rsidP="004F1784"/>
    <w:p w:rsidR="004F1784" w:rsidRPr="00643F64" w:rsidRDefault="004F1784" w:rsidP="004F1784"/>
    <w:p w:rsidR="004F1784" w:rsidRPr="00643F64" w:rsidRDefault="004F1784" w:rsidP="004F1784"/>
    <w:p w:rsidR="004F1784" w:rsidRDefault="004F1784" w:rsidP="004F1784">
      <w:pPr>
        <w:jc w:val="right"/>
      </w:pPr>
    </w:p>
    <w:p w:rsidR="004F1784" w:rsidRDefault="004F1784" w:rsidP="004F1784">
      <w:pPr>
        <w:jc w:val="right"/>
      </w:pPr>
    </w:p>
    <w:p w:rsidR="001801B2" w:rsidRDefault="001801B2" w:rsidP="004F1784">
      <w:pPr>
        <w:jc w:val="right"/>
      </w:pPr>
    </w:p>
    <w:p w:rsidR="004F1784" w:rsidRDefault="004F1784" w:rsidP="004F1784">
      <w:pPr>
        <w:jc w:val="right"/>
      </w:pPr>
    </w:p>
    <w:p w:rsidR="004F1784" w:rsidRDefault="004F1784" w:rsidP="006860DC">
      <w:pPr>
        <w:jc w:val="center"/>
      </w:pPr>
    </w:p>
    <w:p w:rsidR="009E7D50" w:rsidRDefault="009E7D50" w:rsidP="006860DC">
      <w:pPr>
        <w:jc w:val="center"/>
      </w:pPr>
    </w:p>
    <w:p w:rsidR="009E7D50" w:rsidRDefault="009E7D50" w:rsidP="006860DC">
      <w:pPr>
        <w:jc w:val="center"/>
      </w:pPr>
      <w:r>
        <w:rPr>
          <w:noProof/>
          <w:lang w:eastAsia="fr-FR"/>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34" type="#_x0000_t154" style="position:absolute;left:0;text-align:left;margin-left:192.5pt;margin-top:2.25pt;width:273.75pt;height:207.15pt;z-index:-251658240" wrapcoords="17813 -391 16037 -235 5326 1252 888 1957 888 2270 1184 3365 1184 5870 888 6104 888 6339 2308 8374 -651 9235 -651 9783 -414 10878 -651 13539 -651 14635 6805 14635 6687 15887 6332 16670 6214 17061 6746 17843 6805 17843 7101 17843 7161 17843 8403 17139 8640 17139 14735 13617 14795 12757 14558 12130 14676 10643 13729 9939 12901 9626 15919 8452 21659 6104 21778 5243 21422 4617 21600 4070 21482 3522 21127 3365 21245 2974 20535 2739 19292 783 19055 235 18641 -391 17813 -391" fillcolor="#1f497d" strokecolor="#09c" strokeweight="4.5pt">
            <v:fill color2="fill darken(153)" angle="-45" focusposition=".5,.5" focussize="" method="linear sigma" type="gradient"/>
            <v:shadow on="t" color="#b2a1c7" opacity=".5" offset="-6pt,-6pt"/>
            <o:extrusion v:ext="view" backdepth="0" color="#e5b8b7"/>
            <v:textpath style="font-family:&quot;Times New Roman&quot;;font-size:48pt;v-text-kern:t" trim="t" fitpath="t" string="RAPPORT &#10;D'ACTIVITE&#10;2012"/>
            <w10:wrap type="tight"/>
          </v:shape>
        </w:pict>
      </w:r>
    </w:p>
    <w:p w:rsidR="009E7D50" w:rsidRDefault="008272AB" w:rsidP="006860DC">
      <w:pPr>
        <w:jc w:val="center"/>
      </w:pPr>
      <w:r>
        <w:rPr>
          <w:noProof/>
        </w:rPr>
        <w:pict>
          <v:shape id="Image 9" o:spid="_x0000_s1038" type="#_x0000_t75" alt="Logo sauvegarde25" style="position:absolute;left:0;text-align:left;margin-left:24.55pt;margin-top:1.2pt;width:117.35pt;height:141.4pt;z-index:251674624;visibility:visible;mso-wrap-distance-left:2.88pt;mso-wrap-distance-top:2.88pt;mso-wrap-distance-right:2.88pt;mso-wrap-distance-bottom:2.88pt" stroked="t" strokecolor="#333" strokeweight="1pt" insetpen="t">
            <v:stroke dashstyle="1 1" endcap="round"/>
            <v:imagedata r:id="rId9" o:title="Logo sauvegarde25"/>
          </v:shape>
        </w:pict>
      </w:r>
      <w:r w:rsidR="009E7D50">
        <w:rPr>
          <w:noProof/>
        </w:rPr>
        <w:pict>
          <v:shape id="Image 10" o:spid="_x0000_s1037" type="#_x0000_t75" alt="Logo sauvegarde25" style="position:absolute;left:0;text-align:left;margin-left:-27.05pt;margin-top:1.2pt;width:113.3pt;height:140.2pt;rotation:738819fd;z-index:251675648;visibility:visible;mso-wrap-distance-left:2.88pt;mso-wrap-distance-top:2.88pt;mso-wrap-distance-right:2.88pt;mso-wrap-distance-bottom:2.88pt" stroked="t" strokecolor="#333" strokeweight="1pt" insetpen="t">
            <v:stroke dashstyle="1 1" endcap="round"/>
            <v:imagedata r:id="rId9" o:title="Logo sauvegarde25"/>
          </v:shape>
        </w:pict>
      </w:r>
    </w:p>
    <w:p w:rsidR="009E7D50" w:rsidRDefault="009E7D50" w:rsidP="006860DC">
      <w:pPr>
        <w:jc w:val="center"/>
      </w:pPr>
    </w:p>
    <w:p w:rsidR="009E7D50" w:rsidRDefault="008272AB" w:rsidP="006860DC">
      <w:pPr>
        <w:jc w:val="center"/>
      </w:pPr>
      <w:r>
        <w:rPr>
          <w:noProof/>
        </w:rPr>
        <w:pict>
          <v:shape id="Image 8" o:spid="_x0000_s1039" type="#_x0000_t75" alt="Logo sauvegarde25" style="position:absolute;left:0;text-align:left;margin-left:24.55pt;margin-top:19.65pt;width:112.45pt;height:140.1pt;rotation:-795298fd;z-index:251673600;visibility:visible;mso-wrap-distance-left:2.88pt;mso-wrap-distance-top:2.88pt;mso-wrap-distance-right:2.88pt;mso-wrap-distance-bottom:2.88pt" stroked="t" strokecolor="#333" strokeweight="1pt" insetpen="t">
            <v:stroke dashstyle="1 1" endcap="round"/>
            <v:imagedata r:id="rId9" o:title="Logo sauvegarde25"/>
          </v:shape>
        </w:pict>
      </w:r>
    </w:p>
    <w:p w:rsidR="009E7D50" w:rsidRDefault="009E7D50" w:rsidP="006860DC">
      <w:pPr>
        <w:jc w:val="center"/>
      </w:pPr>
    </w:p>
    <w:p w:rsidR="009E7D50" w:rsidRDefault="009E7D50" w:rsidP="006860DC">
      <w:pPr>
        <w:jc w:val="center"/>
      </w:pPr>
    </w:p>
    <w:p w:rsidR="009E7D50" w:rsidRDefault="009E7D50" w:rsidP="006860DC">
      <w:pPr>
        <w:jc w:val="center"/>
      </w:pPr>
    </w:p>
    <w:p w:rsidR="00AD0349" w:rsidRPr="00AD0349" w:rsidRDefault="00AD0349" w:rsidP="00540B2C">
      <w:pPr>
        <w:jc w:val="center"/>
        <w:rPr>
          <w:color w:val="404040"/>
          <w:sz w:val="16"/>
          <w:szCs w:val="16"/>
        </w:rPr>
      </w:pPr>
    </w:p>
    <w:p w:rsidR="00540B2C" w:rsidRPr="00751BD1" w:rsidRDefault="00AD0349" w:rsidP="00540B2C">
      <w:pPr>
        <w:jc w:val="center"/>
        <w:rPr>
          <w:b/>
          <w:bCs/>
          <w:caps/>
          <w:shadow/>
          <w:color w:val="404040"/>
          <w:sz w:val="72"/>
          <w:szCs w:val="72"/>
        </w:rPr>
      </w:pPr>
      <w:r>
        <w:rPr>
          <w:color w:val="404040"/>
          <w:sz w:val="144"/>
          <w:szCs w:val="144"/>
        </w:rPr>
        <w:lastRenderedPageBreak/>
        <w:br w:type="page"/>
      </w:r>
      <w:r w:rsidR="00540B2C" w:rsidRPr="00236333">
        <w:rPr>
          <w:rFonts w:ascii="Arial" w:hAnsi="Arial" w:cs="Arial"/>
          <w:b/>
          <w:noProof/>
          <w:color w:val="000000"/>
          <w:sz w:val="72"/>
          <w:szCs w:val="72"/>
          <w:u w:val="single"/>
        </w:rPr>
        <w:lastRenderedPageBreak/>
        <w:pict>
          <v:shapetype id="_x0000_t202" coordsize="21600,21600" o:spt="202" path="m,l,21600r21600,l21600,xe">
            <v:stroke joinstyle="miter"/>
            <v:path gradientshapeok="t" o:connecttype="rect"/>
          </v:shapetype>
          <v:shape id="_x0000_s1148" type="#_x0000_t202" style="position:absolute;left:0;text-align:left;margin-left:486.7pt;margin-top:57.45pt;width:41.25pt;height:32.25pt;z-index:251660288" stroked="f">
            <v:textbox>
              <w:txbxContent>
                <w:p w:rsidR="001C4F04" w:rsidRDefault="001C4F04" w:rsidP="00540B2C"/>
              </w:txbxContent>
            </v:textbox>
          </v:shape>
        </w:pict>
      </w:r>
      <w:r w:rsidR="00540B2C" w:rsidRPr="00303603">
        <w:rPr>
          <w:color w:val="404040"/>
          <w:sz w:val="144"/>
          <w:szCs w:val="144"/>
        </w:rPr>
        <w:t>S</w:t>
      </w:r>
      <w:r w:rsidR="00540B2C">
        <w:rPr>
          <w:color w:val="404040"/>
          <w:sz w:val="72"/>
          <w:szCs w:val="72"/>
        </w:rPr>
        <w:t>om</w:t>
      </w:r>
      <w:r w:rsidR="00540B2C" w:rsidRPr="00751BD1">
        <w:rPr>
          <w:color w:val="404040"/>
          <w:sz w:val="72"/>
          <w:szCs w:val="72"/>
        </w:rPr>
        <w:t>maire</w:t>
      </w:r>
    </w:p>
    <w:p w:rsidR="009E7D50" w:rsidRDefault="009E7D50" w:rsidP="006860DC">
      <w:pPr>
        <w:jc w:val="center"/>
        <w:rPr>
          <w:b/>
          <w:color w:val="4F81BD"/>
          <w:sz w:val="72"/>
          <w:szCs w:val="72"/>
        </w:rPr>
      </w:pPr>
    </w:p>
    <w:p w:rsidR="009E7D50" w:rsidRPr="001801B2" w:rsidRDefault="009E7D50" w:rsidP="006860DC">
      <w:pPr>
        <w:jc w:val="center"/>
        <w:rPr>
          <w:b/>
          <w:color w:val="4F81BD"/>
          <w:sz w:val="72"/>
          <w:szCs w:val="72"/>
        </w:rPr>
      </w:pPr>
    </w:p>
    <w:p w:rsidR="001801B2" w:rsidRDefault="001801B2" w:rsidP="006860DC">
      <w:pPr>
        <w:jc w:val="center"/>
      </w:pPr>
    </w:p>
    <w:p w:rsidR="001801B2" w:rsidRDefault="001801B2" w:rsidP="006860DC">
      <w:pPr>
        <w:jc w:val="center"/>
      </w:pPr>
    </w:p>
    <w:tbl>
      <w:tblPr>
        <w:tblW w:w="0" w:type="auto"/>
        <w:tblInd w:w="250" w:type="dxa"/>
        <w:tblLook w:val="01E0"/>
      </w:tblPr>
      <w:tblGrid>
        <w:gridCol w:w="6804"/>
        <w:gridCol w:w="2126"/>
      </w:tblGrid>
      <w:tr w:rsidR="00017302" w:rsidRPr="001801B2" w:rsidTr="001801B2">
        <w:trPr>
          <w:trHeight w:val="480"/>
        </w:trPr>
        <w:tc>
          <w:tcPr>
            <w:tcW w:w="6804" w:type="dxa"/>
            <w:vAlign w:val="center"/>
          </w:tcPr>
          <w:p w:rsidR="00540B2C" w:rsidRPr="00540B2C" w:rsidRDefault="002F491D" w:rsidP="00540B2C">
            <w:pPr>
              <w:pStyle w:val="Corpsdetexte"/>
              <w:numPr>
                <w:ilvl w:val="0"/>
                <w:numId w:val="22"/>
              </w:numPr>
              <w:spacing w:after="0" w:line="276" w:lineRule="auto"/>
              <w:ind w:right="-108"/>
              <w:rPr>
                <w:b/>
                <w:bCs/>
                <w:shadow/>
                <w:color w:val="404040"/>
                <w:sz w:val="28"/>
                <w:szCs w:val="28"/>
              </w:rPr>
            </w:pPr>
            <w:r w:rsidRPr="00540B2C">
              <w:rPr>
                <w:shadow/>
                <w:noProof/>
                <w:color w:val="404040"/>
                <w:sz w:val="28"/>
                <w:szCs w:val="28"/>
              </w:rPr>
              <w:pict>
                <v:shape id="_x0000_s1092" type="#_x0000_t202" style="position:absolute;left:0;text-align:left;margin-left:459.15pt;margin-top:36.35pt;width:46.7pt;height:45.95pt;z-index:251653120" strokecolor="white">
                  <v:textbox>
                    <w:txbxContent>
                      <w:p w:rsidR="001C4F04" w:rsidRDefault="001C4F04"/>
                    </w:txbxContent>
                  </v:textbox>
                </v:shape>
              </w:pict>
            </w:r>
            <w:r w:rsidR="004F1784" w:rsidRPr="00540B2C">
              <w:rPr>
                <w:shadow/>
                <w:noProof/>
                <w:color w:val="404040"/>
                <w:sz w:val="28"/>
                <w:szCs w:val="28"/>
              </w:rPr>
              <w:pict>
                <v:shape id="_x0000_s1034" type="#_x0000_t202" style="position:absolute;left:0;text-align:left;margin-left:448.9pt;margin-top:26.8pt;width:37.5pt;height:31.5pt;z-index:251652096" stroked="f">
                  <v:textbox>
                    <w:txbxContent>
                      <w:p w:rsidR="001C4F04" w:rsidRDefault="001C4F04" w:rsidP="004F1784"/>
                    </w:txbxContent>
                  </v:textbox>
                </v:shape>
              </w:pict>
            </w:r>
            <w:r w:rsidR="004F1784" w:rsidRPr="00540B2C">
              <w:rPr>
                <w:shadow/>
                <w:noProof/>
                <w:color w:val="404040"/>
                <w:sz w:val="28"/>
                <w:szCs w:val="28"/>
              </w:rPr>
              <w:br w:type="page"/>
            </w:r>
            <w:r w:rsidR="00017302" w:rsidRPr="00540B2C">
              <w:rPr>
                <w:b/>
                <w:bCs/>
                <w:shadow/>
                <w:color w:val="404040"/>
                <w:sz w:val="28"/>
                <w:szCs w:val="28"/>
              </w:rPr>
              <w:t>I</w:t>
            </w:r>
            <w:r w:rsidR="001801B2" w:rsidRPr="00540B2C">
              <w:rPr>
                <w:b/>
                <w:bCs/>
                <w:shadow/>
                <w:color w:val="404040"/>
                <w:sz w:val="28"/>
                <w:szCs w:val="28"/>
              </w:rPr>
              <w:t>NTRODUCTION</w:t>
            </w:r>
          </w:p>
        </w:tc>
        <w:tc>
          <w:tcPr>
            <w:tcW w:w="2126" w:type="dxa"/>
            <w:vAlign w:val="center"/>
          </w:tcPr>
          <w:p w:rsidR="00017302" w:rsidRPr="00540B2C" w:rsidRDefault="00017302" w:rsidP="001801B2">
            <w:pPr>
              <w:pStyle w:val="Corpsdetexte"/>
              <w:ind w:left="317" w:right="-108"/>
              <w:rPr>
                <w:b/>
                <w:shadow/>
                <w:color w:val="404040"/>
                <w:sz w:val="28"/>
                <w:szCs w:val="28"/>
              </w:rPr>
            </w:pPr>
            <w:r w:rsidRPr="00540B2C">
              <w:rPr>
                <w:b/>
                <w:shadow/>
                <w:color w:val="404040"/>
                <w:sz w:val="28"/>
                <w:szCs w:val="28"/>
              </w:rPr>
              <w:t>P</w:t>
            </w:r>
            <w:r w:rsidR="001801B2" w:rsidRPr="00540B2C">
              <w:rPr>
                <w:b/>
                <w:shadow/>
                <w:color w:val="404040"/>
                <w:sz w:val="28"/>
                <w:szCs w:val="28"/>
              </w:rPr>
              <w:t>age</w:t>
            </w:r>
            <w:r w:rsidRPr="00540B2C">
              <w:rPr>
                <w:b/>
                <w:shadow/>
                <w:color w:val="404040"/>
                <w:sz w:val="28"/>
                <w:szCs w:val="28"/>
              </w:rPr>
              <w:t xml:space="preserve"> </w:t>
            </w:r>
            <w:r w:rsidR="001C4F04">
              <w:rPr>
                <w:b/>
                <w:shadow/>
                <w:color w:val="404040"/>
                <w:sz w:val="28"/>
                <w:szCs w:val="28"/>
              </w:rPr>
              <w:t>5</w:t>
            </w:r>
          </w:p>
        </w:tc>
      </w:tr>
      <w:tr w:rsidR="00017302" w:rsidRPr="001801B2" w:rsidTr="001801B2">
        <w:trPr>
          <w:trHeight w:val="480"/>
        </w:trPr>
        <w:tc>
          <w:tcPr>
            <w:tcW w:w="6804" w:type="dxa"/>
            <w:vAlign w:val="center"/>
          </w:tcPr>
          <w:p w:rsidR="00017302" w:rsidRPr="00540B2C" w:rsidRDefault="00017302" w:rsidP="00540B2C">
            <w:pPr>
              <w:pStyle w:val="Corpsdetexte"/>
              <w:numPr>
                <w:ilvl w:val="0"/>
                <w:numId w:val="22"/>
              </w:numPr>
              <w:spacing w:after="0" w:line="276" w:lineRule="auto"/>
              <w:ind w:right="-108"/>
              <w:rPr>
                <w:b/>
                <w:bCs/>
                <w:shadow/>
                <w:color w:val="404040"/>
                <w:sz w:val="28"/>
                <w:szCs w:val="28"/>
              </w:rPr>
            </w:pPr>
            <w:r w:rsidRPr="00540B2C">
              <w:rPr>
                <w:b/>
                <w:bCs/>
                <w:shadow/>
                <w:color w:val="404040"/>
                <w:sz w:val="28"/>
                <w:szCs w:val="28"/>
              </w:rPr>
              <w:t>Présentation générale de l’établissement</w:t>
            </w:r>
          </w:p>
        </w:tc>
        <w:tc>
          <w:tcPr>
            <w:tcW w:w="2126" w:type="dxa"/>
            <w:vAlign w:val="center"/>
          </w:tcPr>
          <w:p w:rsidR="00017302" w:rsidRPr="00540B2C" w:rsidRDefault="00017302" w:rsidP="002545E6">
            <w:pPr>
              <w:pStyle w:val="Corpsdetexte"/>
              <w:tabs>
                <w:tab w:val="left" w:pos="259"/>
              </w:tabs>
              <w:ind w:left="317" w:right="-108"/>
              <w:rPr>
                <w:b/>
                <w:shadow/>
                <w:color w:val="404040"/>
                <w:sz w:val="28"/>
                <w:szCs w:val="28"/>
              </w:rPr>
            </w:pPr>
            <w:r w:rsidRPr="00540B2C">
              <w:rPr>
                <w:b/>
                <w:shadow/>
                <w:color w:val="404040"/>
                <w:sz w:val="28"/>
                <w:szCs w:val="28"/>
              </w:rPr>
              <w:t>P</w:t>
            </w:r>
            <w:r w:rsidR="001801B2" w:rsidRPr="00540B2C">
              <w:rPr>
                <w:b/>
                <w:shadow/>
                <w:color w:val="404040"/>
                <w:sz w:val="28"/>
                <w:szCs w:val="28"/>
              </w:rPr>
              <w:t>age</w:t>
            </w:r>
            <w:r w:rsidRPr="00540B2C">
              <w:rPr>
                <w:b/>
                <w:shadow/>
                <w:color w:val="404040"/>
                <w:sz w:val="28"/>
                <w:szCs w:val="28"/>
              </w:rPr>
              <w:t xml:space="preserve"> </w:t>
            </w:r>
            <w:r w:rsidR="002A701C" w:rsidRPr="00540B2C">
              <w:rPr>
                <w:b/>
                <w:shadow/>
                <w:color w:val="404040"/>
                <w:sz w:val="28"/>
                <w:szCs w:val="28"/>
              </w:rPr>
              <w:t>5 à 6</w:t>
            </w:r>
          </w:p>
        </w:tc>
      </w:tr>
      <w:tr w:rsidR="00017302" w:rsidRPr="001801B2" w:rsidTr="001801B2">
        <w:trPr>
          <w:trHeight w:val="480"/>
        </w:trPr>
        <w:tc>
          <w:tcPr>
            <w:tcW w:w="6804" w:type="dxa"/>
            <w:vAlign w:val="center"/>
          </w:tcPr>
          <w:p w:rsidR="00017302" w:rsidRPr="00540B2C" w:rsidRDefault="00017302" w:rsidP="00540B2C">
            <w:pPr>
              <w:pStyle w:val="Corpsdetexte"/>
              <w:numPr>
                <w:ilvl w:val="0"/>
                <w:numId w:val="22"/>
              </w:numPr>
              <w:spacing w:after="0" w:line="276" w:lineRule="auto"/>
              <w:ind w:right="-108"/>
              <w:rPr>
                <w:b/>
                <w:bCs/>
                <w:shadow/>
                <w:color w:val="404040"/>
                <w:sz w:val="28"/>
                <w:szCs w:val="28"/>
              </w:rPr>
            </w:pPr>
            <w:r w:rsidRPr="00540B2C">
              <w:rPr>
                <w:b/>
                <w:bCs/>
                <w:shadow/>
                <w:color w:val="404040"/>
                <w:sz w:val="28"/>
                <w:szCs w:val="28"/>
              </w:rPr>
              <w:t>Analyse de l’activité</w:t>
            </w:r>
          </w:p>
        </w:tc>
        <w:tc>
          <w:tcPr>
            <w:tcW w:w="2126" w:type="dxa"/>
            <w:vAlign w:val="center"/>
          </w:tcPr>
          <w:p w:rsidR="00017302" w:rsidRPr="00540B2C" w:rsidRDefault="00017302" w:rsidP="002545E6">
            <w:pPr>
              <w:pStyle w:val="Corpsdetexte"/>
              <w:ind w:left="317" w:right="-108"/>
              <w:rPr>
                <w:b/>
                <w:shadow/>
                <w:color w:val="404040"/>
                <w:sz w:val="28"/>
                <w:szCs w:val="28"/>
              </w:rPr>
            </w:pPr>
            <w:r w:rsidRPr="00540B2C">
              <w:rPr>
                <w:b/>
                <w:shadow/>
                <w:color w:val="404040"/>
                <w:sz w:val="28"/>
                <w:szCs w:val="28"/>
              </w:rPr>
              <w:t>P</w:t>
            </w:r>
            <w:r w:rsidR="001801B2" w:rsidRPr="00540B2C">
              <w:rPr>
                <w:b/>
                <w:shadow/>
                <w:color w:val="404040"/>
                <w:sz w:val="28"/>
                <w:szCs w:val="28"/>
              </w:rPr>
              <w:t>age</w:t>
            </w:r>
            <w:r w:rsidRPr="00540B2C">
              <w:rPr>
                <w:b/>
                <w:shadow/>
                <w:color w:val="404040"/>
                <w:sz w:val="28"/>
                <w:szCs w:val="28"/>
              </w:rPr>
              <w:t xml:space="preserve"> </w:t>
            </w:r>
            <w:r w:rsidR="002A701C" w:rsidRPr="00540B2C">
              <w:rPr>
                <w:b/>
                <w:shadow/>
                <w:color w:val="404040"/>
                <w:sz w:val="28"/>
                <w:szCs w:val="28"/>
              </w:rPr>
              <w:t xml:space="preserve">6 </w:t>
            </w:r>
            <w:r w:rsidRPr="00540B2C">
              <w:rPr>
                <w:b/>
                <w:shadow/>
                <w:color w:val="404040"/>
                <w:sz w:val="28"/>
                <w:szCs w:val="28"/>
              </w:rPr>
              <w:t xml:space="preserve">à </w:t>
            </w:r>
            <w:r w:rsidR="001C4F04">
              <w:rPr>
                <w:b/>
                <w:shadow/>
                <w:color w:val="404040"/>
                <w:sz w:val="28"/>
                <w:szCs w:val="28"/>
              </w:rPr>
              <w:t>8</w:t>
            </w:r>
          </w:p>
        </w:tc>
      </w:tr>
      <w:tr w:rsidR="00017302" w:rsidRPr="001801B2" w:rsidTr="001801B2">
        <w:trPr>
          <w:trHeight w:val="480"/>
        </w:trPr>
        <w:tc>
          <w:tcPr>
            <w:tcW w:w="6804" w:type="dxa"/>
            <w:vAlign w:val="center"/>
          </w:tcPr>
          <w:p w:rsidR="00017302" w:rsidRPr="00540B2C" w:rsidRDefault="00017302" w:rsidP="00540B2C">
            <w:pPr>
              <w:pStyle w:val="Corpsdetexte"/>
              <w:numPr>
                <w:ilvl w:val="0"/>
                <w:numId w:val="22"/>
              </w:numPr>
              <w:spacing w:after="0" w:line="276" w:lineRule="auto"/>
              <w:ind w:right="-108"/>
              <w:rPr>
                <w:b/>
                <w:bCs/>
                <w:shadow/>
                <w:color w:val="404040"/>
                <w:sz w:val="28"/>
                <w:szCs w:val="28"/>
              </w:rPr>
            </w:pPr>
            <w:r w:rsidRPr="00540B2C">
              <w:rPr>
                <w:b/>
                <w:bCs/>
                <w:shadow/>
                <w:color w:val="404040"/>
                <w:sz w:val="28"/>
                <w:szCs w:val="28"/>
              </w:rPr>
              <w:t>Eléments forts de l’année écoulée</w:t>
            </w:r>
          </w:p>
        </w:tc>
        <w:tc>
          <w:tcPr>
            <w:tcW w:w="2126" w:type="dxa"/>
            <w:vAlign w:val="center"/>
          </w:tcPr>
          <w:p w:rsidR="00017302" w:rsidRPr="00540B2C" w:rsidRDefault="002A701C" w:rsidP="001C4F04">
            <w:pPr>
              <w:pStyle w:val="Corpsdetexte"/>
              <w:ind w:left="317" w:right="-108"/>
              <w:rPr>
                <w:b/>
                <w:shadow/>
                <w:color w:val="404040"/>
                <w:sz w:val="28"/>
                <w:szCs w:val="28"/>
              </w:rPr>
            </w:pPr>
            <w:r w:rsidRPr="00540B2C">
              <w:rPr>
                <w:b/>
                <w:shadow/>
                <w:color w:val="404040"/>
                <w:sz w:val="28"/>
                <w:szCs w:val="28"/>
              </w:rPr>
              <w:t>P</w:t>
            </w:r>
            <w:r w:rsidR="001801B2" w:rsidRPr="00540B2C">
              <w:rPr>
                <w:b/>
                <w:shadow/>
                <w:color w:val="404040"/>
                <w:sz w:val="28"/>
                <w:szCs w:val="28"/>
              </w:rPr>
              <w:t>age</w:t>
            </w:r>
            <w:r w:rsidRPr="00540B2C">
              <w:rPr>
                <w:b/>
                <w:shadow/>
                <w:color w:val="404040"/>
                <w:sz w:val="28"/>
                <w:szCs w:val="28"/>
              </w:rPr>
              <w:t xml:space="preserve"> </w:t>
            </w:r>
            <w:r w:rsidR="001C4F04">
              <w:rPr>
                <w:b/>
                <w:shadow/>
                <w:color w:val="404040"/>
                <w:sz w:val="28"/>
                <w:szCs w:val="28"/>
              </w:rPr>
              <w:t>8</w:t>
            </w:r>
          </w:p>
        </w:tc>
      </w:tr>
      <w:tr w:rsidR="00017302" w:rsidRPr="001801B2" w:rsidTr="001801B2">
        <w:trPr>
          <w:trHeight w:val="480"/>
        </w:trPr>
        <w:tc>
          <w:tcPr>
            <w:tcW w:w="6804" w:type="dxa"/>
            <w:vAlign w:val="center"/>
          </w:tcPr>
          <w:p w:rsidR="00017302" w:rsidRPr="00540B2C" w:rsidRDefault="00017302" w:rsidP="00540B2C">
            <w:pPr>
              <w:pStyle w:val="Corpsdetexte"/>
              <w:numPr>
                <w:ilvl w:val="0"/>
                <w:numId w:val="22"/>
              </w:numPr>
              <w:spacing w:after="0" w:line="276" w:lineRule="auto"/>
              <w:ind w:right="-108"/>
              <w:rPr>
                <w:b/>
                <w:bCs/>
                <w:shadow/>
                <w:color w:val="404040"/>
                <w:sz w:val="28"/>
                <w:szCs w:val="28"/>
              </w:rPr>
            </w:pPr>
            <w:r w:rsidRPr="00540B2C">
              <w:rPr>
                <w:b/>
                <w:bCs/>
                <w:shadow/>
                <w:color w:val="404040"/>
                <w:sz w:val="28"/>
                <w:szCs w:val="28"/>
              </w:rPr>
              <w:t>Projets et perspectives</w:t>
            </w:r>
          </w:p>
        </w:tc>
        <w:tc>
          <w:tcPr>
            <w:tcW w:w="2126" w:type="dxa"/>
            <w:vAlign w:val="center"/>
          </w:tcPr>
          <w:p w:rsidR="00017302" w:rsidRPr="00540B2C" w:rsidRDefault="002A701C" w:rsidP="001C4F04">
            <w:pPr>
              <w:pStyle w:val="Corpsdetexte"/>
              <w:ind w:left="317" w:right="-108"/>
              <w:rPr>
                <w:b/>
                <w:shadow/>
                <w:color w:val="404040"/>
                <w:sz w:val="28"/>
                <w:szCs w:val="28"/>
              </w:rPr>
            </w:pPr>
            <w:r w:rsidRPr="00540B2C">
              <w:rPr>
                <w:b/>
                <w:shadow/>
                <w:color w:val="404040"/>
                <w:sz w:val="28"/>
                <w:szCs w:val="28"/>
              </w:rPr>
              <w:t>P</w:t>
            </w:r>
            <w:r w:rsidR="001801B2" w:rsidRPr="00540B2C">
              <w:rPr>
                <w:b/>
                <w:shadow/>
                <w:color w:val="404040"/>
                <w:sz w:val="28"/>
                <w:szCs w:val="28"/>
              </w:rPr>
              <w:t>age</w:t>
            </w:r>
            <w:r w:rsidRPr="00540B2C">
              <w:rPr>
                <w:b/>
                <w:shadow/>
                <w:color w:val="404040"/>
                <w:sz w:val="28"/>
                <w:szCs w:val="28"/>
              </w:rPr>
              <w:t xml:space="preserve"> </w:t>
            </w:r>
            <w:r w:rsidR="001C4F04">
              <w:rPr>
                <w:b/>
                <w:shadow/>
                <w:color w:val="404040"/>
                <w:sz w:val="28"/>
                <w:szCs w:val="28"/>
              </w:rPr>
              <w:t>9</w:t>
            </w:r>
          </w:p>
        </w:tc>
      </w:tr>
    </w:tbl>
    <w:p w:rsidR="00017302" w:rsidRDefault="00017302" w:rsidP="00017302"/>
    <w:p w:rsidR="004F1784" w:rsidRDefault="004F1784" w:rsidP="004F1784">
      <w:pPr>
        <w:pStyle w:val="Titre"/>
        <w:pBdr>
          <w:bottom w:val="none" w:sz="0" w:space="0" w:color="auto"/>
        </w:pBdr>
      </w:pPr>
    </w:p>
    <w:p w:rsidR="004F1784" w:rsidRDefault="004F1784" w:rsidP="004F1784">
      <w:pPr>
        <w:spacing w:after="0" w:line="240" w:lineRule="auto"/>
        <w:jc w:val="center"/>
        <w:rPr>
          <w:b/>
          <w:shadow/>
          <w:sz w:val="40"/>
          <w:szCs w:val="40"/>
        </w:rPr>
      </w:pPr>
    </w:p>
    <w:p w:rsidR="004F1784" w:rsidRDefault="004F1784" w:rsidP="004F1784">
      <w:pPr>
        <w:spacing w:after="0" w:line="240" w:lineRule="auto"/>
        <w:jc w:val="center"/>
        <w:rPr>
          <w:b/>
          <w:shadow/>
          <w:sz w:val="40"/>
          <w:szCs w:val="40"/>
        </w:rPr>
      </w:pPr>
    </w:p>
    <w:p w:rsidR="004F1784" w:rsidRDefault="004F1784" w:rsidP="004F1784">
      <w:pPr>
        <w:spacing w:after="0" w:line="240" w:lineRule="auto"/>
        <w:jc w:val="center"/>
        <w:rPr>
          <w:b/>
          <w:shadow/>
          <w:sz w:val="40"/>
          <w:szCs w:val="40"/>
        </w:rPr>
      </w:pPr>
    </w:p>
    <w:p w:rsidR="00DB409B" w:rsidRDefault="00DB409B" w:rsidP="004F1784">
      <w:pPr>
        <w:spacing w:after="0" w:line="240" w:lineRule="auto"/>
        <w:jc w:val="center"/>
        <w:rPr>
          <w:b/>
          <w:shadow/>
          <w:sz w:val="40"/>
          <w:szCs w:val="40"/>
        </w:rPr>
      </w:pPr>
    </w:p>
    <w:p w:rsidR="00DB409B" w:rsidRDefault="00DB409B" w:rsidP="004F1784">
      <w:pPr>
        <w:spacing w:after="0" w:line="240" w:lineRule="auto"/>
        <w:jc w:val="center"/>
        <w:rPr>
          <w:b/>
          <w:shadow/>
          <w:sz w:val="40"/>
          <w:szCs w:val="40"/>
        </w:rPr>
      </w:pPr>
    </w:p>
    <w:p w:rsidR="00DB409B" w:rsidRDefault="00DB409B" w:rsidP="004F1784">
      <w:pPr>
        <w:spacing w:after="0" w:line="240" w:lineRule="auto"/>
        <w:jc w:val="center"/>
        <w:rPr>
          <w:b/>
          <w:shadow/>
          <w:sz w:val="40"/>
          <w:szCs w:val="40"/>
        </w:rPr>
      </w:pPr>
    </w:p>
    <w:p w:rsidR="00BA3E81" w:rsidRDefault="00BA3E81" w:rsidP="004F1784">
      <w:pPr>
        <w:spacing w:after="0" w:line="240" w:lineRule="auto"/>
        <w:jc w:val="center"/>
        <w:rPr>
          <w:b/>
          <w:shadow/>
          <w:sz w:val="40"/>
          <w:szCs w:val="40"/>
        </w:rPr>
      </w:pPr>
    </w:p>
    <w:p w:rsidR="001801B2" w:rsidRDefault="001801B2" w:rsidP="004F1784">
      <w:pPr>
        <w:spacing w:after="0" w:line="240" w:lineRule="auto"/>
        <w:jc w:val="center"/>
        <w:rPr>
          <w:b/>
          <w:shadow/>
          <w:sz w:val="40"/>
          <w:szCs w:val="40"/>
        </w:rPr>
      </w:pPr>
    </w:p>
    <w:p w:rsidR="001801B2" w:rsidRDefault="001801B2" w:rsidP="004F1784">
      <w:pPr>
        <w:spacing w:after="0" w:line="240" w:lineRule="auto"/>
        <w:jc w:val="center"/>
        <w:rPr>
          <w:b/>
          <w:shadow/>
          <w:sz w:val="40"/>
          <w:szCs w:val="40"/>
        </w:rPr>
      </w:pPr>
    </w:p>
    <w:p w:rsidR="001801B2" w:rsidRDefault="001801B2" w:rsidP="004F1784">
      <w:pPr>
        <w:spacing w:after="0" w:line="240" w:lineRule="auto"/>
        <w:jc w:val="center"/>
        <w:rPr>
          <w:b/>
          <w:shadow/>
          <w:sz w:val="40"/>
          <w:szCs w:val="40"/>
        </w:rPr>
      </w:pPr>
    </w:p>
    <w:p w:rsidR="00AD0349" w:rsidRDefault="00AD0349" w:rsidP="009E7D50">
      <w:pPr>
        <w:pStyle w:val="Titre"/>
        <w:pBdr>
          <w:bottom w:val="none" w:sz="0" w:space="0" w:color="auto"/>
        </w:pBdr>
        <w:jc w:val="center"/>
        <w:rPr>
          <w:rFonts w:ascii="Calibri" w:hAnsi="Calibri"/>
          <w:b/>
          <w:sz w:val="72"/>
          <w:szCs w:val="72"/>
        </w:rPr>
      </w:pPr>
    </w:p>
    <w:p w:rsidR="004F1784" w:rsidRPr="0086039F" w:rsidRDefault="00AD0349" w:rsidP="0086039F">
      <w:pPr>
        <w:rPr>
          <w:rFonts w:ascii="Times New Roman" w:hAnsi="Times New Roman"/>
          <w:b/>
          <w:bCs/>
          <w:u w:val="single"/>
        </w:rPr>
      </w:pPr>
      <w:r>
        <w:br w:type="page"/>
      </w:r>
      <w:r w:rsidR="004F1784" w:rsidRPr="0086039F">
        <w:rPr>
          <w:b/>
        </w:rPr>
        <w:lastRenderedPageBreak/>
        <w:t>Directeur </w:t>
      </w:r>
      <w:r w:rsidR="00EC2E0B" w:rsidRPr="0086039F">
        <w:rPr>
          <w:b/>
        </w:rPr>
        <w:t>: Jean</w:t>
      </w:r>
      <w:r w:rsidR="00B05503" w:rsidRPr="0086039F">
        <w:rPr>
          <w:b/>
        </w:rPr>
        <w:t>-Louis BORDEL</w:t>
      </w:r>
    </w:p>
    <w:p w:rsidR="00E35698" w:rsidRPr="0086039F" w:rsidRDefault="00E35698" w:rsidP="0086039F">
      <w:pPr>
        <w:spacing w:after="0" w:line="240" w:lineRule="auto"/>
        <w:jc w:val="both"/>
        <w:rPr>
          <w:rFonts w:ascii="Times New Roman" w:hAnsi="Times New Roman"/>
          <w:sz w:val="16"/>
          <w:szCs w:val="16"/>
        </w:rPr>
      </w:pPr>
    </w:p>
    <w:p w:rsidR="00017302" w:rsidRPr="00540B2C" w:rsidRDefault="00017302" w:rsidP="0086039F">
      <w:pPr>
        <w:pStyle w:val="Titre3"/>
        <w:numPr>
          <w:ilvl w:val="0"/>
          <w:numId w:val="0"/>
        </w:numPr>
        <w:spacing w:before="0" w:after="0"/>
        <w:ind w:hanging="11"/>
        <w:rPr>
          <w:rFonts w:ascii="Calibri" w:hAnsi="Calibri"/>
          <w:color w:val="4F81BD"/>
          <w:sz w:val="32"/>
          <w:szCs w:val="32"/>
          <w:u w:val="single"/>
        </w:rPr>
      </w:pPr>
      <w:r w:rsidRPr="00540B2C">
        <w:rPr>
          <w:rFonts w:ascii="Calibri" w:hAnsi="Calibri"/>
          <w:color w:val="4F81BD"/>
          <w:sz w:val="32"/>
          <w:szCs w:val="32"/>
          <w:u w:val="single"/>
        </w:rPr>
        <w:t>Introduction</w:t>
      </w:r>
    </w:p>
    <w:p w:rsidR="00017302" w:rsidRPr="0086039F" w:rsidRDefault="00017302" w:rsidP="0086039F">
      <w:pPr>
        <w:spacing w:after="0" w:line="240" w:lineRule="auto"/>
        <w:rPr>
          <w:sz w:val="16"/>
          <w:szCs w:val="16"/>
        </w:rPr>
      </w:pPr>
    </w:p>
    <w:p w:rsidR="00FC3E47" w:rsidRPr="00C54667" w:rsidRDefault="00FC3E47" w:rsidP="00683FE7">
      <w:pPr>
        <w:spacing w:line="240" w:lineRule="auto"/>
        <w:jc w:val="both"/>
        <w:rPr>
          <w:rFonts w:cs="Calibri"/>
        </w:rPr>
      </w:pPr>
      <w:r w:rsidRPr="00C54667">
        <w:rPr>
          <w:rFonts w:cs="Calibri"/>
        </w:rPr>
        <w:t xml:space="preserve">Machizaud est une Maison d’Enfants à </w:t>
      </w:r>
      <w:r w:rsidR="00DB409B" w:rsidRPr="00C54667">
        <w:rPr>
          <w:rFonts w:cs="Calibri"/>
        </w:rPr>
        <w:t>C</w:t>
      </w:r>
      <w:r w:rsidRPr="00C54667">
        <w:rPr>
          <w:rFonts w:cs="Calibri"/>
        </w:rPr>
        <w:t xml:space="preserve">aractère </w:t>
      </w:r>
      <w:r w:rsidR="00DB409B" w:rsidRPr="00C54667">
        <w:rPr>
          <w:rFonts w:cs="Calibri"/>
        </w:rPr>
        <w:t>S</w:t>
      </w:r>
      <w:r w:rsidRPr="00C54667">
        <w:rPr>
          <w:rFonts w:cs="Calibri"/>
        </w:rPr>
        <w:t xml:space="preserve">ociale (MECS) </w:t>
      </w:r>
      <w:r w:rsidR="000F5C1F" w:rsidRPr="00C54667">
        <w:rPr>
          <w:rFonts w:cs="Calibri"/>
        </w:rPr>
        <w:t xml:space="preserve">qui </w:t>
      </w:r>
      <w:r w:rsidRPr="00C54667">
        <w:rPr>
          <w:rFonts w:cs="Calibri"/>
        </w:rPr>
        <w:t>accueille des enfants et adolescents (garçons ou filles) de 4 à 16 ans pour lesquels la famille et l’inspe</w:t>
      </w:r>
      <w:r w:rsidR="00A81145" w:rsidRPr="00C54667">
        <w:rPr>
          <w:rFonts w:cs="Calibri"/>
        </w:rPr>
        <w:t>cteur de protection des personnes</w:t>
      </w:r>
      <w:r w:rsidRPr="00C54667">
        <w:rPr>
          <w:rFonts w:cs="Calibri"/>
        </w:rPr>
        <w:t xml:space="preserve">, ou le juge des enfants ont pensé nécessaire une aide ou une suppléance éducative. </w:t>
      </w:r>
    </w:p>
    <w:p w:rsidR="00AE2D8C" w:rsidRPr="00C54667" w:rsidRDefault="00FC3E47" w:rsidP="00683FE7">
      <w:pPr>
        <w:spacing w:line="240" w:lineRule="auto"/>
        <w:jc w:val="both"/>
        <w:rPr>
          <w:rFonts w:cs="Calibri"/>
        </w:rPr>
      </w:pPr>
      <w:r w:rsidRPr="00C54667">
        <w:rPr>
          <w:rFonts w:cs="Calibri"/>
        </w:rPr>
        <w:t>L'établissement est situé à 2,5 kms de TERRENOIRE (quartier stéphanois) sur la route de la Chabure (Direction SAINT CHAMOND).</w:t>
      </w:r>
    </w:p>
    <w:p w:rsidR="0019685E" w:rsidRPr="0086039F" w:rsidRDefault="00FC3E47" w:rsidP="0086039F">
      <w:pPr>
        <w:spacing w:line="240" w:lineRule="auto"/>
        <w:jc w:val="both"/>
        <w:rPr>
          <w:rFonts w:cs="Calibri"/>
        </w:rPr>
      </w:pPr>
      <w:r w:rsidRPr="00C54667">
        <w:rPr>
          <w:rFonts w:cs="Calibri"/>
        </w:rPr>
        <w:t xml:space="preserve">Un groupe d’accueil de jour est situé à l’extérieur des murs </w:t>
      </w:r>
      <w:r w:rsidR="00AE2D8C" w:rsidRPr="00C54667">
        <w:rPr>
          <w:rFonts w:cs="Calibri"/>
        </w:rPr>
        <w:t xml:space="preserve">de la propriété. Il se trouve </w:t>
      </w:r>
      <w:r w:rsidRPr="00C54667">
        <w:rPr>
          <w:rFonts w:cs="Calibri"/>
        </w:rPr>
        <w:t>au</w:t>
      </w:r>
      <w:r w:rsidR="00AE2D8C" w:rsidRPr="00C54667">
        <w:rPr>
          <w:rFonts w:cs="Calibri"/>
        </w:rPr>
        <w:t xml:space="preserve"> sein du quartier de TERRENOIRE</w:t>
      </w:r>
      <w:r w:rsidR="00DB409B" w:rsidRPr="00C54667">
        <w:rPr>
          <w:rFonts w:cs="Calibri"/>
        </w:rPr>
        <w:t>.</w:t>
      </w:r>
      <w:r w:rsidR="00393E02" w:rsidRPr="00C54667">
        <w:rPr>
          <w:rFonts w:cs="Arial"/>
        </w:rPr>
        <w:t xml:space="preserve"> </w:t>
      </w:r>
    </w:p>
    <w:p w:rsidR="00017302" w:rsidRPr="001801B2" w:rsidRDefault="00FC3E47" w:rsidP="00017302">
      <w:pPr>
        <w:numPr>
          <w:ilvl w:val="0"/>
          <w:numId w:val="15"/>
        </w:numPr>
        <w:spacing w:after="0" w:line="240" w:lineRule="auto"/>
        <w:ind w:left="426"/>
        <w:outlineLvl w:val="0"/>
        <w:rPr>
          <w:rFonts w:cs="Arial"/>
          <w:b/>
          <w:color w:val="4F81BD"/>
          <w:sz w:val="32"/>
          <w:szCs w:val="32"/>
        </w:rPr>
      </w:pPr>
      <w:r w:rsidRPr="001801B2">
        <w:rPr>
          <w:rFonts w:eastAsia="Times New Roman" w:cs="Arial"/>
          <w:b/>
          <w:bCs/>
          <w:color w:val="4F81BD"/>
          <w:kern w:val="36"/>
          <w:sz w:val="32"/>
          <w:szCs w:val="32"/>
          <w:u w:val="single"/>
          <w:lang w:eastAsia="fr-FR"/>
        </w:rPr>
        <w:t>Au service du Projet pour l’Enfant et sa Famille : Internat et Accueil de Jour</w:t>
      </w:r>
    </w:p>
    <w:p w:rsidR="001B2234" w:rsidRPr="0086039F" w:rsidRDefault="001B2234" w:rsidP="001B2234">
      <w:pPr>
        <w:spacing w:after="0" w:line="240" w:lineRule="auto"/>
        <w:outlineLvl w:val="0"/>
        <w:rPr>
          <w:rFonts w:eastAsia="Times New Roman" w:cs="Arial"/>
          <w:b/>
          <w:bCs/>
          <w:color w:val="4F81BD"/>
          <w:kern w:val="36"/>
          <w:sz w:val="16"/>
          <w:szCs w:val="16"/>
          <w:u w:val="single"/>
          <w:lang w:eastAsia="fr-FR"/>
        </w:rPr>
      </w:pPr>
    </w:p>
    <w:p w:rsidR="001B2234" w:rsidRPr="00C54667" w:rsidRDefault="001B2234" w:rsidP="0086039F">
      <w:pPr>
        <w:spacing w:after="0" w:line="240" w:lineRule="auto"/>
        <w:rPr>
          <w:rFonts w:cs="Calibri"/>
          <w:szCs w:val="24"/>
        </w:rPr>
      </w:pPr>
      <w:r w:rsidRPr="00C54667">
        <w:rPr>
          <w:rFonts w:cs="Calibri"/>
          <w:szCs w:val="24"/>
        </w:rPr>
        <w:t>Notre établissement a pour vocation de :</w:t>
      </w:r>
    </w:p>
    <w:p w:rsidR="00BF294B" w:rsidRPr="00C54667" w:rsidRDefault="00DB409B" w:rsidP="0086039F">
      <w:pPr>
        <w:pStyle w:val="NormalWeb"/>
        <w:numPr>
          <w:ilvl w:val="0"/>
          <w:numId w:val="23"/>
        </w:numPr>
        <w:spacing w:before="0" w:beforeAutospacing="0" w:after="0" w:afterAutospacing="0"/>
        <w:jc w:val="both"/>
        <w:rPr>
          <w:rFonts w:ascii="Calibri" w:hAnsi="Calibri" w:cs="Calibri"/>
          <w:sz w:val="22"/>
        </w:rPr>
      </w:pPr>
      <w:r w:rsidRPr="00C54667">
        <w:rPr>
          <w:rFonts w:ascii="Calibri" w:hAnsi="Calibri" w:cs="Calibri"/>
          <w:sz w:val="22"/>
        </w:rPr>
        <w:t>S</w:t>
      </w:r>
      <w:r w:rsidR="001B2234" w:rsidRPr="00C54667">
        <w:rPr>
          <w:rFonts w:ascii="Calibri" w:hAnsi="Calibri" w:cs="Calibri"/>
          <w:sz w:val="22"/>
        </w:rPr>
        <w:t>outenir</w:t>
      </w:r>
      <w:r w:rsidRPr="00C54667">
        <w:rPr>
          <w:rFonts w:ascii="Calibri" w:hAnsi="Calibri" w:cs="Calibri"/>
          <w:sz w:val="22"/>
        </w:rPr>
        <w:t xml:space="preserve"> </w:t>
      </w:r>
      <w:r w:rsidR="001B2234" w:rsidRPr="00C54667">
        <w:rPr>
          <w:rFonts w:ascii="Calibri" w:hAnsi="Calibri" w:cs="Calibri"/>
          <w:sz w:val="22"/>
        </w:rPr>
        <w:t xml:space="preserve">et accompagner les parents dans leurs difficultés à assumer complètement l’éducation de leur enfant. </w:t>
      </w:r>
    </w:p>
    <w:p w:rsidR="0086039F" w:rsidRPr="0086039F" w:rsidRDefault="001B2234" w:rsidP="0086039F">
      <w:pPr>
        <w:pStyle w:val="NormalWeb"/>
        <w:numPr>
          <w:ilvl w:val="0"/>
          <w:numId w:val="23"/>
        </w:numPr>
        <w:spacing w:before="0" w:beforeAutospacing="0" w:after="0" w:afterAutospacing="0"/>
        <w:jc w:val="both"/>
        <w:rPr>
          <w:rFonts w:ascii="Calibri" w:hAnsi="Calibri" w:cs="Calibri"/>
          <w:sz w:val="22"/>
        </w:rPr>
      </w:pPr>
      <w:r w:rsidRPr="00C54667">
        <w:rPr>
          <w:rFonts w:ascii="Calibri" w:hAnsi="Calibri" w:cs="Calibri"/>
          <w:sz w:val="22"/>
        </w:rPr>
        <w:t>Donner à l’enfant un cadre suffisamment sécurisant et un entourage éducatif fiable pour l’aider à grandir.</w:t>
      </w:r>
    </w:p>
    <w:p w:rsidR="001B2234" w:rsidRDefault="001B2234" w:rsidP="0086039F">
      <w:pPr>
        <w:pStyle w:val="NormalWeb"/>
        <w:spacing w:before="0" w:beforeAutospacing="0" w:after="0" w:afterAutospacing="0"/>
        <w:rPr>
          <w:rFonts w:ascii="Calibri" w:hAnsi="Calibri" w:cs="Calibri"/>
          <w:sz w:val="22"/>
        </w:rPr>
      </w:pPr>
      <w:r w:rsidRPr="00C54667">
        <w:rPr>
          <w:rFonts w:ascii="Calibri" w:hAnsi="Calibri" w:cs="Calibri"/>
          <w:sz w:val="22"/>
        </w:rPr>
        <w:t xml:space="preserve">La finalité du travail vise, si possible, un retour en famille.  </w:t>
      </w:r>
    </w:p>
    <w:p w:rsidR="0086039F" w:rsidRPr="0086039F" w:rsidRDefault="0086039F" w:rsidP="0086039F">
      <w:pPr>
        <w:pStyle w:val="NormalWeb"/>
        <w:spacing w:before="0" w:beforeAutospacing="0" w:after="0" w:afterAutospacing="0"/>
        <w:rPr>
          <w:rFonts w:ascii="Calibri" w:hAnsi="Calibri" w:cs="Calibri"/>
          <w:sz w:val="16"/>
          <w:szCs w:val="16"/>
        </w:rPr>
      </w:pPr>
    </w:p>
    <w:p w:rsidR="001B2234" w:rsidRPr="00C54667" w:rsidRDefault="001B2234" w:rsidP="0086039F">
      <w:pPr>
        <w:pStyle w:val="NormalWeb"/>
        <w:spacing w:before="0" w:beforeAutospacing="0" w:after="0" w:afterAutospacing="0"/>
        <w:rPr>
          <w:rFonts w:ascii="Calibri" w:hAnsi="Calibri" w:cs="Calibri"/>
          <w:sz w:val="22"/>
        </w:rPr>
      </w:pPr>
      <w:r w:rsidRPr="00C54667">
        <w:rPr>
          <w:rFonts w:ascii="Calibri" w:hAnsi="Calibri" w:cs="Calibri"/>
          <w:sz w:val="22"/>
        </w:rPr>
        <w:t xml:space="preserve">Ces jeunes sont placés au titre : </w:t>
      </w:r>
    </w:p>
    <w:p w:rsidR="001B2234" w:rsidRPr="00C54667" w:rsidRDefault="001B2234" w:rsidP="0086039F">
      <w:pPr>
        <w:pStyle w:val="Style"/>
        <w:numPr>
          <w:ilvl w:val="0"/>
          <w:numId w:val="24"/>
        </w:numPr>
        <w:rPr>
          <w:rFonts w:ascii="Calibri" w:hAnsi="Calibri" w:cs="Calibri"/>
          <w:sz w:val="22"/>
        </w:rPr>
      </w:pPr>
      <w:r w:rsidRPr="00C54667">
        <w:rPr>
          <w:rFonts w:ascii="Calibri" w:hAnsi="Calibri" w:cs="Calibri"/>
          <w:sz w:val="22"/>
        </w:rPr>
        <w:t xml:space="preserve">des articles 375 </w:t>
      </w:r>
      <w:r w:rsidRPr="00C54667">
        <w:rPr>
          <w:rFonts w:ascii="Calibri" w:hAnsi="Calibri" w:cs="Calibri"/>
          <w:w w:val="114"/>
          <w:sz w:val="22"/>
        </w:rPr>
        <w:t xml:space="preserve">à </w:t>
      </w:r>
      <w:r w:rsidRPr="00C54667">
        <w:rPr>
          <w:rFonts w:ascii="Calibri" w:hAnsi="Calibri" w:cs="Calibri"/>
          <w:sz w:val="22"/>
        </w:rPr>
        <w:t xml:space="preserve">375-8 du Code Civil, </w:t>
      </w:r>
    </w:p>
    <w:p w:rsidR="001B2234" w:rsidRPr="00C54667" w:rsidRDefault="001B2234" w:rsidP="0086039F">
      <w:pPr>
        <w:pStyle w:val="Style"/>
        <w:numPr>
          <w:ilvl w:val="0"/>
          <w:numId w:val="24"/>
        </w:numPr>
        <w:spacing w:line="268" w:lineRule="exact"/>
        <w:ind w:right="1"/>
        <w:rPr>
          <w:rFonts w:ascii="Calibri" w:hAnsi="Calibri" w:cs="Calibri"/>
          <w:sz w:val="22"/>
        </w:rPr>
      </w:pPr>
      <w:r w:rsidRPr="00C54667">
        <w:rPr>
          <w:rFonts w:ascii="Calibri" w:hAnsi="Calibri" w:cs="Calibri"/>
          <w:sz w:val="22"/>
        </w:rPr>
        <w:t xml:space="preserve">de l'Ordonnance du 2 Février 1945, </w:t>
      </w:r>
      <w:r w:rsidR="00DB409B" w:rsidRPr="00C54667">
        <w:rPr>
          <w:rFonts w:ascii="Calibri" w:hAnsi="Calibri" w:cs="Calibri"/>
          <w:sz w:val="22"/>
        </w:rPr>
        <w:t xml:space="preserve">et </w:t>
      </w:r>
    </w:p>
    <w:p w:rsidR="001B2234" w:rsidRPr="00C54667" w:rsidRDefault="001B2234" w:rsidP="0086039F">
      <w:pPr>
        <w:pStyle w:val="Style"/>
        <w:numPr>
          <w:ilvl w:val="0"/>
          <w:numId w:val="24"/>
        </w:numPr>
        <w:spacing w:line="268" w:lineRule="exact"/>
        <w:ind w:right="1"/>
        <w:rPr>
          <w:rFonts w:ascii="Calibri" w:hAnsi="Calibri" w:cs="Calibri"/>
          <w:noProof/>
          <w:sz w:val="22"/>
        </w:rPr>
      </w:pPr>
      <w:r w:rsidRPr="00C54667">
        <w:rPr>
          <w:rFonts w:ascii="Calibri" w:hAnsi="Calibri" w:cs="Calibri"/>
          <w:sz w:val="22"/>
        </w:rPr>
        <w:t>selon la procédure de placement administratif de l'Aide Sociale à l'Enfance (CASF art. 222.5)</w:t>
      </w:r>
      <w:r w:rsidRPr="00C54667">
        <w:rPr>
          <w:rFonts w:ascii="Calibri" w:hAnsi="Calibri" w:cs="Calibri"/>
          <w:w w:val="125"/>
          <w:sz w:val="22"/>
        </w:rPr>
        <w:t xml:space="preserve"> </w:t>
      </w:r>
      <w:r w:rsidR="002545E6" w:rsidRPr="00C54667">
        <w:rPr>
          <w:rFonts w:ascii="Calibri" w:hAnsi="Calibri" w:cs="Calibri"/>
          <w:w w:val="125"/>
          <w:sz w:val="22"/>
        </w:rPr>
        <w:t>(</w:t>
      </w:r>
      <w:r w:rsidR="002545E6" w:rsidRPr="0086039F">
        <w:rPr>
          <w:rFonts w:ascii="Calibri" w:hAnsi="Calibri" w:cs="Calibri"/>
          <w:w w:val="125"/>
          <w:szCs w:val="20"/>
        </w:rPr>
        <w:t>placement provisoire</w:t>
      </w:r>
      <w:r w:rsidR="002545E6" w:rsidRPr="00C54667">
        <w:rPr>
          <w:rFonts w:ascii="Calibri" w:hAnsi="Calibri" w:cs="Calibri"/>
          <w:w w:val="125"/>
          <w:sz w:val="22"/>
        </w:rPr>
        <w:t>).</w:t>
      </w:r>
    </w:p>
    <w:p w:rsidR="000F5C1F" w:rsidRPr="0086039F" w:rsidRDefault="000F5C1F" w:rsidP="001B2234">
      <w:pPr>
        <w:pStyle w:val="Style"/>
        <w:spacing w:line="268" w:lineRule="exact"/>
        <w:ind w:left="2429" w:right="1"/>
        <w:rPr>
          <w:rFonts w:ascii="Calibri" w:hAnsi="Calibri" w:cs="Calibri"/>
          <w:noProof/>
          <w:sz w:val="16"/>
          <w:szCs w:val="16"/>
        </w:rPr>
      </w:pPr>
    </w:p>
    <w:p w:rsidR="001B2234" w:rsidRDefault="001B2234" w:rsidP="0086039F">
      <w:pPr>
        <w:pStyle w:val="Style"/>
        <w:ind w:right="40"/>
        <w:rPr>
          <w:rFonts w:ascii="Calibri" w:hAnsi="Calibri" w:cs="Calibri"/>
          <w:sz w:val="22"/>
        </w:rPr>
      </w:pPr>
      <w:r w:rsidRPr="00C54667">
        <w:rPr>
          <w:rFonts w:ascii="Calibri" w:hAnsi="Calibri" w:cs="Calibri"/>
          <w:sz w:val="22"/>
        </w:rPr>
        <w:t xml:space="preserve">Les mineurs sont placés soit en accueil de </w:t>
      </w:r>
      <w:r w:rsidR="0047607E" w:rsidRPr="00C54667">
        <w:rPr>
          <w:rFonts w:ascii="Calibri" w:hAnsi="Calibri" w:cs="Calibri"/>
          <w:sz w:val="22"/>
        </w:rPr>
        <w:t>jour,</w:t>
      </w:r>
      <w:r w:rsidRPr="00C54667">
        <w:rPr>
          <w:rFonts w:ascii="Calibri" w:hAnsi="Calibri" w:cs="Calibri"/>
          <w:sz w:val="22"/>
        </w:rPr>
        <w:t xml:space="preserve"> soit en </w:t>
      </w:r>
      <w:r w:rsidR="001A43EA" w:rsidRPr="00C54667">
        <w:rPr>
          <w:rFonts w:ascii="Calibri" w:hAnsi="Calibri" w:cs="Calibri"/>
          <w:sz w:val="22"/>
        </w:rPr>
        <w:t>internat.</w:t>
      </w:r>
      <w:r w:rsidR="0086039F">
        <w:rPr>
          <w:rFonts w:ascii="Calibri" w:hAnsi="Calibri" w:cs="Calibri"/>
          <w:sz w:val="22"/>
        </w:rPr>
        <w:t xml:space="preserve"> </w:t>
      </w:r>
      <w:r w:rsidRPr="00C54667">
        <w:rPr>
          <w:rFonts w:ascii="Calibri" w:hAnsi="Calibri" w:cs="Calibri"/>
          <w:sz w:val="22"/>
        </w:rPr>
        <w:t>Une école interne peut accueillir 18 enfants.</w:t>
      </w:r>
    </w:p>
    <w:p w:rsidR="0086039F" w:rsidRDefault="0086039F" w:rsidP="0086039F">
      <w:pPr>
        <w:pStyle w:val="Style"/>
        <w:ind w:right="40"/>
        <w:rPr>
          <w:rFonts w:ascii="Calibri" w:hAnsi="Calibri" w:cs="Calibri"/>
          <w:sz w:val="22"/>
        </w:rPr>
      </w:pPr>
      <w:r>
        <w:rPr>
          <w:noProof/>
        </w:rPr>
        <w:pict>
          <v:shape id="_x0000_s1284" type="#_x0000_t75" style="position:absolute;margin-left:4.05pt;margin-top:11.45pt;width:452.25pt;height:297.75pt;z-index:-251646976;mso-position-horizontal-relative:text;mso-position-vertical-relative:text">
            <v:imagedata r:id="rId10" o:title=""/>
          </v:shape>
          <o:OLEObject Type="Embed" ProgID="PowerPoint.Slide.12" ShapeID="_x0000_s1284" DrawAspect="Content" ObjectID="_1430896598" r:id="rId11"/>
        </w:pict>
      </w: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Default="0086039F" w:rsidP="0086039F">
      <w:pPr>
        <w:pStyle w:val="Style"/>
        <w:ind w:right="40"/>
        <w:rPr>
          <w:rFonts w:ascii="Calibri" w:hAnsi="Calibri" w:cs="Calibri"/>
          <w:sz w:val="22"/>
        </w:rPr>
      </w:pPr>
    </w:p>
    <w:p w:rsidR="0086039F" w:rsidRPr="00C54667" w:rsidRDefault="0086039F" w:rsidP="0086039F">
      <w:pPr>
        <w:pStyle w:val="Style"/>
        <w:ind w:right="40"/>
        <w:rPr>
          <w:rFonts w:ascii="Calibri" w:hAnsi="Calibri" w:cs="Calibri"/>
          <w:sz w:val="22"/>
        </w:rPr>
      </w:pPr>
    </w:p>
    <w:p w:rsidR="001B2234" w:rsidRPr="00C62337" w:rsidRDefault="001B2234" w:rsidP="001B2234">
      <w:pPr>
        <w:pStyle w:val="Paragraphedeliste"/>
      </w:pPr>
    </w:p>
    <w:p w:rsidR="001B2234" w:rsidRDefault="001B2234" w:rsidP="00540B2C">
      <w:pPr>
        <w:jc w:val="center"/>
        <w:rPr>
          <w:lang w:eastAsia="fr-FR"/>
        </w:rPr>
      </w:pPr>
      <w:r w:rsidRPr="006545E2">
        <w:rPr>
          <w:rFonts w:cs="Arial"/>
          <w:sz w:val="24"/>
          <w:szCs w:val="24"/>
        </w:rPr>
        <w:br/>
      </w:r>
    </w:p>
    <w:p w:rsidR="00DB409B" w:rsidRDefault="00DB409B" w:rsidP="001B2234">
      <w:pPr>
        <w:pStyle w:val="NormalWeb"/>
        <w:spacing w:before="0" w:beforeAutospacing="0" w:after="0" w:afterAutospacing="0"/>
        <w:jc w:val="both"/>
        <w:rPr>
          <w:rFonts w:ascii="Calibri" w:hAnsi="Calibri" w:cs="Arial"/>
        </w:rPr>
      </w:pPr>
    </w:p>
    <w:p w:rsidR="001B2234" w:rsidRPr="00683FE7"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lastRenderedPageBreak/>
        <w:t xml:space="preserve">Il y a deux groupes d’internat (un groupe de 4 à 11 ans environ et un de 12 à 16 ans) et deux groupes d’accueil de jour pour les mêmes tranches d’âge (les tranches d’âge ne restent qu’une indication qui s’efface devant l’intérêt de chaque situation). </w:t>
      </w:r>
    </w:p>
    <w:p w:rsidR="00A81145" w:rsidRPr="0086039F" w:rsidRDefault="00A81145" w:rsidP="00DB409B">
      <w:pPr>
        <w:pStyle w:val="NormalWeb"/>
        <w:spacing w:before="0" w:beforeAutospacing="0" w:after="0" w:afterAutospacing="0"/>
        <w:jc w:val="both"/>
        <w:rPr>
          <w:rFonts w:ascii="Calibri" w:hAnsi="Calibri" w:cs="Arial"/>
          <w:sz w:val="16"/>
          <w:szCs w:val="16"/>
        </w:rPr>
      </w:pPr>
    </w:p>
    <w:p w:rsidR="001B2234" w:rsidRPr="00683FE7"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t>Chaque projet d’accompagnement veille à préserver les potentialités parentales et individualise les modalités de prise en charge en fonction des besoins de mise à distance, d’étayage, de valorisation des possibles. Chaque projet individuel est ajusté au plus près des besoins avec les contraintes et les apports du collectif.</w:t>
      </w:r>
    </w:p>
    <w:p w:rsidR="00A81145" w:rsidRPr="0086039F" w:rsidRDefault="00A81145" w:rsidP="00DB409B">
      <w:pPr>
        <w:pStyle w:val="NormalWeb"/>
        <w:spacing w:before="0" w:beforeAutospacing="0" w:after="0" w:afterAutospacing="0"/>
        <w:jc w:val="both"/>
        <w:rPr>
          <w:rFonts w:ascii="Calibri" w:hAnsi="Calibri" w:cs="Arial"/>
          <w:sz w:val="16"/>
          <w:szCs w:val="16"/>
        </w:rPr>
      </w:pPr>
    </w:p>
    <w:p w:rsidR="001B2234" w:rsidRPr="00683FE7"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t>Les suivis psychologiques sont assurés par les CMPP et les services de pédopsychiatrie du territoire.</w:t>
      </w:r>
    </w:p>
    <w:p w:rsidR="001B2234" w:rsidRPr="00683FE7"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t>Un atelier d’expression avec un animateur à mi-temps permet de trouver des « ponts » avec l’éducatif, le scolaire ou le psychologique.</w:t>
      </w:r>
    </w:p>
    <w:p w:rsidR="00A81145" w:rsidRPr="0086039F" w:rsidRDefault="00A81145" w:rsidP="00DB409B">
      <w:pPr>
        <w:pStyle w:val="NormalWeb"/>
        <w:spacing w:before="0" w:beforeAutospacing="0" w:after="0" w:afterAutospacing="0"/>
        <w:jc w:val="both"/>
        <w:rPr>
          <w:rFonts w:ascii="Calibri" w:hAnsi="Calibri" w:cs="Arial"/>
          <w:sz w:val="16"/>
          <w:szCs w:val="16"/>
        </w:rPr>
      </w:pPr>
    </w:p>
    <w:p w:rsidR="001B2234"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t xml:space="preserve">Maison d’Enfants à Caractère Social fonctionnant 365 jours par an, MACHIZAUD offre un accueil permanent qui diversifie les lieux afin que l’enfant ne soit pas en continu dans les murs de la maison. Des séjours en famille relais, en gîte d’enfants, en centre de vacances permettent de rompre la linéarité du placement. </w:t>
      </w:r>
    </w:p>
    <w:p w:rsidR="0086039F" w:rsidRPr="0086039F" w:rsidRDefault="0086039F" w:rsidP="00DB409B">
      <w:pPr>
        <w:pStyle w:val="NormalWeb"/>
        <w:spacing w:before="0" w:beforeAutospacing="0" w:after="0" w:afterAutospacing="0"/>
        <w:jc w:val="both"/>
        <w:rPr>
          <w:rFonts w:ascii="Calibri" w:hAnsi="Calibri" w:cs="Arial"/>
          <w:sz w:val="16"/>
          <w:szCs w:val="16"/>
        </w:rPr>
      </w:pPr>
    </w:p>
    <w:p w:rsidR="001B2234"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t>La durée du placement est en général d’une année et recond</w:t>
      </w:r>
      <w:r w:rsidR="00A81145" w:rsidRPr="00683FE7">
        <w:rPr>
          <w:rFonts w:ascii="Calibri" w:hAnsi="Calibri" w:cs="Arial"/>
          <w:sz w:val="22"/>
        </w:rPr>
        <w:t>uctible par l’inspecteur de protection des personnes</w:t>
      </w:r>
      <w:r w:rsidRPr="00683FE7">
        <w:rPr>
          <w:rFonts w:ascii="Calibri" w:hAnsi="Calibri" w:cs="Arial"/>
          <w:sz w:val="22"/>
        </w:rPr>
        <w:t xml:space="preserve"> ou le juge des enfants</w:t>
      </w:r>
      <w:r w:rsidR="00A81145" w:rsidRPr="00683FE7">
        <w:rPr>
          <w:rFonts w:ascii="Calibri" w:hAnsi="Calibri" w:cs="Arial"/>
          <w:sz w:val="22"/>
        </w:rPr>
        <w:t>.</w:t>
      </w:r>
    </w:p>
    <w:p w:rsidR="0086039F" w:rsidRPr="0086039F" w:rsidRDefault="0086039F" w:rsidP="00DB409B">
      <w:pPr>
        <w:pStyle w:val="NormalWeb"/>
        <w:spacing w:before="0" w:beforeAutospacing="0" w:after="0" w:afterAutospacing="0"/>
        <w:jc w:val="both"/>
        <w:rPr>
          <w:rFonts w:ascii="Calibri" w:hAnsi="Calibri" w:cs="Arial"/>
          <w:sz w:val="16"/>
          <w:szCs w:val="16"/>
        </w:rPr>
      </w:pPr>
    </w:p>
    <w:p w:rsidR="00017302" w:rsidRDefault="001B2234" w:rsidP="00DB409B">
      <w:pPr>
        <w:pStyle w:val="NormalWeb"/>
        <w:spacing w:before="0" w:beforeAutospacing="0" w:after="0" w:afterAutospacing="0"/>
        <w:jc w:val="both"/>
        <w:rPr>
          <w:rFonts w:ascii="Calibri" w:hAnsi="Calibri" w:cs="Arial"/>
          <w:sz w:val="22"/>
        </w:rPr>
      </w:pPr>
      <w:r w:rsidRPr="00683FE7">
        <w:rPr>
          <w:rFonts w:ascii="Calibri" w:hAnsi="Calibri" w:cs="Arial"/>
          <w:sz w:val="22"/>
        </w:rPr>
        <w:t xml:space="preserve">Nous admettons des enfants tout au long de l’année. Cela sous-entend que des départs ont également lieu toute l’année car nous pensons que la fin d’un placement est due à l’amélioration d’une situation familiale qui peut intervenir en début, en fin ou en milieu d’année. </w:t>
      </w:r>
    </w:p>
    <w:p w:rsidR="0086039F" w:rsidRPr="0086039F" w:rsidRDefault="0086039F" w:rsidP="00DB409B">
      <w:pPr>
        <w:pStyle w:val="NormalWeb"/>
        <w:spacing w:before="0" w:beforeAutospacing="0" w:after="0" w:afterAutospacing="0"/>
        <w:jc w:val="both"/>
        <w:rPr>
          <w:rFonts w:ascii="Calibri" w:hAnsi="Calibri" w:cs="Arial"/>
          <w:sz w:val="16"/>
          <w:szCs w:val="16"/>
        </w:rPr>
      </w:pPr>
    </w:p>
    <w:p w:rsidR="0019685E" w:rsidRDefault="00017302" w:rsidP="0019685E">
      <w:pPr>
        <w:pStyle w:val="NormalWeb"/>
        <w:spacing w:before="0" w:beforeAutospacing="0" w:after="0" w:afterAutospacing="0"/>
        <w:jc w:val="both"/>
        <w:rPr>
          <w:rFonts w:ascii="Calibri" w:hAnsi="Calibri" w:cs="Arial"/>
        </w:rPr>
      </w:pPr>
      <w:r w:rsidRPr="00683FE7">
        <w:rPr>
          <w:rFonts w:ascii="Calibri" w:hAnsi="Calibri" w:cs="Arial"/>
          <w:sz w:val="22"/>
        </w:rPr>
        <w:t>Les enfants les plus en difficulté dans la scolarité classique p</w:t>
      </w:r>
      <w:r w:rsidR="001B2234" w:rsidRPr="00683FE7">
        <w:rPr>
          <w:rFonts w:ascii="Calibri" w:hAnsi="Calibri" w:cs="Arial"/>
          <w:sz w:val="22"/>
        </w:rPr>
        <w:t>euvent bénéficier du soutien de l’école interne, dans une perspective de réintégration du circuit ordinaire</w:t>
      </w:r>
      <w:r w:rsidRPr="00683FE7">
        <w:rPr>
          <w:rFonts w:ascii="Calibri" w:hAnsi="Calibri" w:cs="Arial"/>
          <w:sz w:val="22"/>
        </w:rPr>
        <w:t xml:space="preserve">. Les apprentissages se </w:t>
      </w:r>
      <w:r w:rsidRPr="006545E2">
        <w:rPr>
          <w:rFonts w:ascii="Calibri" w:hAnsi="Calibri" w:cs="Arial"/>
        </w:rPr>
        <w:t>font alors de manière très individualisée, au rythme de l’enfant et en fonction de ses disponibilités psychiques souvent entravées</w:t>
      </w:r>
      <w:r w:rsidR="0019685E">
        <w:rPr>
          <w:rFonts w:ascii="Calibri" w:hAnsi="Calibri" w:cs="Arial"/>
        </w:rPr>
        <w:t xml:space="preserve"> par ses « soucis » familiaux. </w:t>
      </w:r>
    </w:p>
    <w:p w:rsidR="00017302" w:rsidRPr="0086039F" w:rsidRDefault="00017302" w:rsidP="0086039F">
      <w:pPr>
        <w:pStyle w:val="NormalWeb"/>
        <w:spacing w:before="0" w:beforeAutospacing="0" w:after="0" w:afterAutospacing="0"/>
        <w:jc w:val="both"/>
        <w:rPr>
          <w:rFonts w:ascii="Calibri" w:hAnsi="Calibri" w:cs="Arial"/>
          <w:sz w:val="16"/>
          <w:szCs w:val="16"/>
        </w:rPr>
      </w:pPr>
    </w:p>
    <w:p w:rsidR="00017302" w:rsidRPr="001801B2" w:rsidRDefault="00017302" w:rsidP="00806B7F">
      <w:pPr>
        <w:pStyle w:val="Paragraphedeliste"/>
        <w:numPr>
          <w:ilvl w:val="0"/>
          <w:numId w:val="15"/>
        </w:numPr>
        <w:spacing w:after="0" w:line="240" w:lineRule="auto"/>
        <w:ind w:left="426"/>
        <w:outlineLvl w:val="0"/>
        <w:rPr>
          <w:rFonts w:eastAsia="Times New Roman" w:cs="Arial"/>
          <w:b/>
          <w:bCs/>
          <w:color w:val="4F81BD"/>
          <w:kern w:val="36"/>
          <w:sz w:val="32"/>
          <w:szCs w:val="32"/>
          <w:u w:val="single"/>
          <w:lang w:eastAsia="fr-FR"/>
        </w:rPr>
      </w:pPr>
      <w:r w:rsidRPr="001801B2">
        <w:rPr>
          <w:rFonts w:eastAsia="Times New Roman" w:cs="Arial"/>
          <w:b/>
          <w:bCs/>
          <w:color w:val="4F81BD"/>
          <w:kern w:val="36"/>
          <w:sz w:val="32"/>
          <w:szCs w:val="32"/>
          <w:u w:val="single"/>
          <w:lang w:eastAsia="fr-FR"/>
        </w:rPr>
        <w:t>Analyse de l’activité</w:t>
      </w:r>
    </w:p>
    <w:p w:rsidR="00017302" w:rsidRPr="0086039F" w:rsidRDefault="00017302" w:rsidP="0086039F">
      <w:pPr>
        <w:pStyle w:val="NormalWeb"/>
        <w:spacing w:before="0" w:beforeAutospacing="0" w:after="0" w:afterAutospacing="0"/>
        <w:jc w:val="both"/>
        <w:rPr>
          <w:rFonts w:ascii="Calibri" w:hAnsi="Calibri" w:cs="Arial"/>
          <w:sz w:val="16"/>
          <w:szCs w:val="16"/>
        </w:rPr>
      </w:pPr>
    </w:p>
    <w:p w:rsidR="00800641" w:rsidRPr="00683FE7" w:rsidRDefault="0047607E" w:rsidP="00E007B4">
      <w:pPr>
        <w:spacing w:after="0" w:line="240" w:lineRule="auto"/>
        <w:jc w:val="both"/>
        <w:outlineLvl w:val="0"/>
        <w:rPr>
          <w:rFonts w:eastAsia="Times New Roman" w:cs="Arial"/>
          <w:bCs/>
          <w:kern w:val="36"/>
          <w:szCs w:val="24"/>
          <w:lang w:eastAsia="fr-FR"/>
        </w:rPr>
      </w:pPr>
      <w:r w:rsidRPr="00683FE7">
        <w:rPr>
          <w:rFonts w:eastAsia="Times New Roman" w:cs="Arial"/>
          <w:bCs/>
          <w:kern w:val="36"/>
          <w:szCs w:val="24"/>
          <w:lang w:eastAsia="fr-FR"/>
        </w:rPr>
        <w:t>Notre</w:t>
      </w:r>
      <w:r w:rsidR="00393A20" w:rsidRPr="00683FE7">
        <w:rPr>
          <w:rFonts w:eastAsia="Times New Roman" w:cs="Arial"/>
          <w:bCs/>
          <w:kern w:val="36"/>
          <w:szCs w:val="24"/>
          <w:lang w:eastAsia="fr-FR"/>
        </w:rPr>
        <w:t xml:space="preserve"> cible d'</w:t>
      </w:r>
      <w:r w:rsidR="00393E02" w:rsidRPr="00683FE7">
        <w:rPr>
          <w:rFonts w:eastAsia="Times New Roman" w:cs="Arial"/>
          <w:bCs/>
          <w:kern w:val="36"/>
          <w:szCs w:val="24"/>
          <w:lang w:eastAsia="fr-FR"/>
        </w:rPr>
        <w:t>activité 2012</w:t>
      </w:r>
      <w:r w:rsidR="00393A20" w:rsidRPr="00683FE7">
        <w:rPr>
          <w:rFonts w:eastAsia="Times New Roman" w:cs="Arial"/>
          <w:bCs/>
          <w:kern w:val="36"/>
          <w:szCs w:val="24"/>
          <w:lang w:eastAsia="fr-FR"/>
        </w:rPr>
        <w:t>, en référence au CPOM, était de 11</w:t>
      </w:r>
      <w:r w:rsidR="00D2394C" w:rsidRPr="00683FE7">
        <w:rPr>
          <w:rFonts w:eastAsia="Times New Roman" w:cs="Arial"/>
          <w:bCs/>
          <w:kern w:val="36"/>
          <w:szCs w:val="24"/>
          <w:lang w:eastAsia="fr-FR"/>
        </w:rPr>
        <w:t xml:space="preserve"> </w:t>
      </w:r>
      <w:r w:rsidR="00393A20" w:rsidRPr="00683FE7">
        <w:rPr>
          <w:rFonts w:eastAsia="Times New Roman" w:cs="Arial"/>
          <w:bCs/>
          <w:kern w:val="36"/>
          <w:szCs w:val="24"/>
          <w:lang w:eastAsia="fr-FR"/>
        </w:rPr>
        <w:t xml:space="preserve">587 journées, ceci correspondant  à </w:t>
      </w:r>
      <w:r w:rsidR="00017302" w:rsidRPr="00683FE7">
        <w:rPr>
          <w:rFonts w:eastAsia="Times New Roman" w:cs="Arial"/>
          <w:bCs/>
          <w:kern w:val="36"/>
          <w:szCs w:val="24"/>
          <w:lang w:eastAsia="fr-FR"/>
        </w:rPr>
        <w:t>un taux d’occupation de 83</w:t>
      </w:r>
      <w:r w:rsidR="00D2394C" w:rsidRPr="00683FE7">
        <w:rPr>
          <w:rFonts w:eastAsia="Times New Roman" w:cs="Arial"/>
          <w:bCs/>
          <w:kern w:val="36"/>
          <w:szCs w:val="24"/>
          <w:lang w:eastAsia="fr-FR"/>
        </w:rPr>
        <w:t xml:space="preserve"> </w:t>
      </w:r>
      <w:r w:rsidR="00017302" w:rsidRPr="00683FE7">
        <w:rPr>
          <w:rFonts w:eastAsia="Times New Roman" w:cs="Arial"/>
          <w:bCs/>
          <w:kern w:val="36"/>
          <w:szCs w:val="24"/>
          <w:lang w:eastAsia="fr-FR"/>
        </w:rPr>
        <w:t>%.</w:t>
      </w:r>
    </w:p>
    <w:p w:rsidR="00F6460A" w:rsidRPr="00683FE7" w:rsidRDefault="00800641" w:rsidP="00393E02">
      <w:pPr>
        <w:spacing w:after="0" w:line="240" w:lineRule="auto"/>
        <w:jc w:val="both"/>
        <w:outlineLvl w:val="0"/>
        <w:rPr>
          <w:rFonts w:eastAsia="Times New Roman" w:cs="Arial"/>
          <w:bCs/>
          <w:kern w:val="36"/>
          <w:szCs w:val="24"/>
          <w:lang w:eastAsia="fr-FR"/>
        </w:rPr>
      </w:pPr>
      <w:r w:rsidRPr="00683FE7">
        <w:rPr>
          <w:rFonts w:eastAsia="Times New Roman" w:cs="Arial"/>
          <w:bCs/>
          <w:kern w:val="36"/>
          <w:szCs w:val="24"/>
          <w:lang w:eastAsia="fr-FR"/>
        </w:rPr>
        <w:t>L</w:t>
      </w:r>
      <w:r w:rsidR="00393A20" w:rsidRPr="00683FE7">
        <w:rPr>
          <w:rFonts w:eastAsia="Times New Roman" w:cs="Arial"/>
          <w:bCs/>
          <w:kern w:val="36"/>
          <w:szCs w:val="24"/>
          <w:lang w:eastAsia="fr-FR"/>
        </w:rPr>
        <w:t xml:space="preserve">e tableau suivant </w:t>
      </w:r>
      <w:r w:rsidRPr="00683FE7">
        <w:rPr>
          <w:rFonts w:eastAsia="Times New Roman" w:cs="Arial"/>
          <w:bCs/>
          <w:kern w:val="36"/>
          <w:szCs w:val="24"/>
          <w:lang w:eastAsia="fr-FR"/>
        </w:rPr>
        <w:t>présente</w:t>
      </w:r>
      <w:r w:rsidR="00780CB6" w:rsidRPr="00683FE7">
        <w:rPr>
          <w:rFonts w:eastAsia="Times New Roman" w:cs="Arial"/>
          <w:bCs/>
          <w:kern w:val="36"/>
          <w:szCs w:val="24"/>
          <w:lang w:eastAsia="fr-FR"/>
        </w:rPr>
        <w:t xml:space="preserve"> les chiffres </w:t>
      </w:r>
      <w:r w:rsidR="00393E02" w:rsidRPr="00683FE7">
        <w:rPr>
          <w:rFonts w:eastAsia="Times New Roman" w:cs="Arial"/>
          <w:bCs/>
          <w:kern w:val="36"/>
          <w:szCs w:val="24"/>
          <w:lang w:eastAsia="fr-FR"/>
        </w:rPr>
        <w:t xml:space="preserve">et taux d'activité des </w:t>
      </w:r>
      <w:r w:rsidR="00D2394C" w:rsidRPr="00683FE7">
        <w:rPr>
          <w:rFonts w:eastAsia="Times New Roman" w:cs="Arial"/>
          <w:bCs/>
          <w:kern w:val="36"/>
          <w:szCs w:val="24"/>
          <w:lang w:eastAsia="fr-FR"/>
        </w:rPr>
        <w:t xml:space="preserve">deux </w:t>
      </w:r>
      <w:r w:rsidRPr="00683FE7">
        <w:rPr>
          <w:rFonts w:eastAsia="Times New Roman" w:cs="Arial"/>
          <w:bCs/>
          <w:kern w:val="36"/>
          <w:szCs w:val="24"/>
          <w:lang w:eastAsia="fr-FR"/>
        </w:rPr>
        <w:t xml:space="preserve">dernières années ; </w:t>
      </w:r>
      <w:r w:rsidR="00393E02" w:rsidRPr="00683FE7">
        <w:rPr>
          <w:rFonts w:eastAsia="Times New Roman" w:cs="Arial"/>
          <w:bCs/>
          <w:kern w:val="36"/>
          <w:szCs w:val="24"/>
          <w:lang w:eastAsia="fr-FR"/>
        </w:rPr>
        <w:t xml:space="preserve">les </w:t>
      </w:r>
      <w:r w:rsidR="00F6460A" w:rsidRPr="00683FE7">
        <w:rPr>
          <w:rFonts w:eastAsia="Times New Roman" w:cs="Arial"/>
          <w:bCs/>
          <w:kern w:val="36"/>
          <w:szCs w:val="24"/>
          <w:lang w:eastAsia="fr-FR"/>
        </w:rPr>
        <w:t>chiffres</w:t>
      </w:r>
      <w:r w:rsidR="00393E02" w:rsidRPr="00683FE7">
        <w:rPr>
          <w:rFonts w:eastAsia="Times New Roman" w:cs="Arial"/>
          <w:bCs/>
          <w:kern w:val="36"/>
          <w:szCs w:val="24"/>
          <w:lang w:eastAsia="fr-FR"/>
        </w:rPr>
        <w:t xml:space="preserve"> que nous avions </w:t>
      </w:r>
      <w:r w:rsidR="005D6AAB" w:rsidRPr="00683FE7">
        <w:rPr>
          <w:rFonts w:eastAsia="Times New Roman" w:cs="Arial"/>
          <w:bCs/>
          <w:kern w:val="36"/>
          <w:szCs w:val="24"/>
          <w:lang w:eastAsia="fr-FR"/>
        </w:rPr>
        <w:t>communiqués</w:t>
      </w:r>
      <w:r w:rsidR="00393E02" w:rsidRPr="00683FE7">
        <w:rPr>
          <w:rFonts w:eastAsia="Times New Roman" w:cs="Arial"/>
          <w:bCs/>
          <w:kern w:val="36"/>
          <w:szCs w:val="24"/>
          <w:lang w:eastAsia="fr-FR"/>
        </w:rPr>
        <w:t xml:space="preserve"> l'an dernier</w:t>
      </w:r>
      <w:r w:rsidRPr="00683FE7">
        <w:rPr>
          <w:rFonts w:eastAsia="Times New Roman" w:cs="Arial"/>
          <w:bCs/>
          <w:kern w:val="36"/>
          <w:szCs w:val="24"/>
          <w:lang w:eastAsia="fr-FR"/>
        </w:rPr>
        <w:t xml:space="preserve"> </w:t>
      </w:r>
      <w:r w:rsidR="00F6460A" w:rsidRPr="00683FE7">
        <w:rPr>
          <w:rFonts w:eastAsia="Times New Roman" w:cs="Arial"/>
          <w:bCs/>
          <w:kern w:val="36"/>
          <w:szCs w:val="24"/>
          <w:lang w:eastAsia="fr-FR"/>
        </w:rPr>
        <w:t>faisaient</w:t>
      </w:r>
      <w:r w:rsidR="00393A20" w:rsidRPr="00683FE7">
        <w:rPr>
          <w:rFonts w:eastAsia="Times New Roman" w:cs="Arial"/>
          <w:bCs/>
          <w:kern w:val="36"/>
          <w:szCs w:val="24"/>
          <w:lang w:eastAsia="fr-FR"/>
        </w:rPr>
        <w:t xml:space="preserve"> apparaître </w:t>
      </w:r>
      <w:r w:rsidR="007639EE" w:rsidRPr="00683FE7">
        <w:rPr>
          <w:rFonts w:eastAsia="Times New Roman" w:cs="Arial"/>
          <w:bCs/>
          <w:kern w:val="36"/>
          <w:szCs w:val="24"/>
          <w:lang w:eastAsia="fr-FR"/>
        </w:rPr>
        <w:t>des variations importantes</w:t>
      </w:r>
      <w:r w:rsidR="007C5A2B" w:rsidRPr="00683FE7">
        <w:rPr>
          <w:rFonts w:eastAsia="Times New Roman" w:cs="Arial"/>
          <w:bCs/>
          <w:kern w:val="36"/>
          <w:szCs w:val="24"/>
          <w:lang w:eastAsia="fr-FR"/>
        </w:rPr>
        <w:t xml:space="preserve">. </w:t>
      </w:r>
      <w:r w:rsidR="00D2394C" w:rsidRPr="00683FE7">
        <w:rPr>
          <w:rFonts w:eastAsia="Times New Roman" w:cs="Arial"/>
          <w:bCs/>
          <w:kern w:val="36"/>
          <w:szCs w:val="24"/>
          <w:lang w:eastAsia="fr-FR"/>
        </w:rPr>
        <w:t>C</w:t>
      </w:r>
      <w:r w:rsidR="007C5A2B" w:rsidRPr="00683FE7">
        <w:rPr>
          <w:rFonts w:eastAsia="Times New Roman" w:cs="Arial"/>
          <w:bCs/>
          <w:kern w:val="36"/>
          <w:szCs w:val="24"/>
          <w:lang w:eastAsia="fr-FR"/>
        </w:rPr>
        <w:t xml:space="preserve">'était </w:t>
      </w:r>
      <w:r w:rsidRPr="00683FE7">
        <w:rPr>
          <w:rFonts w:eastAsia="Times New Roman" w:cs="Arial"/>
          <w:bCs/>
          <w:kern w:val="36"/>
          <w:szCs w:val="24"/>
          <w:lang w:eastAsia="fr-FR"/>
        </w:rPr>
        <w:t>principalement l'effet du changement de nos modalités</w:t>
      </w:r>
      <w:r w:rsidR="00780CB6" w:rsidRPr="00683FE7">
        <w:rPr>
          <w:rFonts w:eastAsia="Times New Roman" w:cs="Arial"/>
          <w:bCs/>
          <w:kern w:val="36"/>
          <w:szCs w:val="24"/>
          <w:lang w:eastAsia="fr-FR"/>
        </w:rPr>
        <w:t xml:space="preserve"> de calcul pratiquées en 2009 et 2010</w:t>
      </w:r>
      <w:r w:rsidRPr="00683FE7">
        <w:rPr>
          <w:rFonts w:eastAsia="Times New Roman" w:cs="Arial"/>
          <w:bCs/>
          <w:kern w:val="36"/>
          <w:szCs w:val="24"/>
          <w:lang w:eastAsia="fr-FR"/>
        </w:rPr>
        <w:t xml:space="preserve">,  </w:t>
      </w:r>
      <w:r w:rsidR="00780CB6" w:rsidRPr="00683FE7">
        <w:rPr>
          <w:rFonts w:eastAsia="Times New Roman" w:cs="Arial"/>
          <w:bCs/>
          <w:kern w:val="36"/>
          <w:szCs w:val="24"/>
          <w:lang w:eastAsia="fr-FR"/>
        </w:rPr>
        <w:t xml:space="preserve">que nous avons modifiées </w:t>
      </w:r>
      <w:r w:rsidRPr="00683FE7">
        <w:rPr>
          <w:rFonts w:eastAsia="Times New Roman" w:cs="Arial"/>
          <w:bCs/>
          <w:kern w:val="36"/>
          <w:szCs w:val="24"/>
          <w:lang w:eastAsia="fr-FR"/>
        </w:rPr>
        <w:t xml:space="preserve">effectivement courant 2010. </w:t>
      </w:r>
      <w:r w:rsidR="007639EE" w:rsidRPr="00683FE7">
        <w:rPr>
          <w:rFonts w:eastAsia="Times New Roman" w:cs="Arial"/>
          <w:bCs/>
          <w:kern w:val="36"/>
          <w:szCs w:val="24"/>
          <w:lang w:eastAsia="fr-FR"/>
        </w:rPr>
        <w:t xml:space="preserve"> </w:t>
      </w:r>
    </w:p>
    <w:p w:rsidR="00F6460A" w:rsidRPr="0086039F" w:rsidRDefault="00F6460A" w:rsidP="0086039F">
      <w:pPr>
        <w:pStyle w:val="NormalWeb"/>
        <w:spacing w:before="0" w:beforeAutospacing="0" w:after="0" w:afterAutospacing="0"/>
        <w:jc w:val="both"/>
        <w:rPr>
          <w:rFonts w:ascii="Calibri" w:hAnsi="Calibri" w:cs="Arial"/>
          <w:sz w:val="16"/>
          <w:szCs w:val="16"/>
        </w:rPr>
      </w:pPr>
    </w:p>
    <w:p w:rsidR="00F6460A" w:rsidRPr="00683FE7" w:rsidRDefault="007C5A2B" w:rsidP="00393E02">
      <w:pPr>
        <w:spacing w:after="0" w:line="240" w:lineRule="auto"/>
        <w:jc w:val="both"/>
        <w:outlineLvl w:val="0"/>
        <w:rPr>
          <w:rFonts w:eastAsia="Times New Roman" w:cs="Arial"/>
          <w:bCs/>
          <w:kern w:val="36"/>
          <w:szCs w:val="24"/>
          <w:lang w:eastAsia="fr-FR"/>
        </w:rPr>
      </w:pPr>
      <w:r w:rsidRPr="00683FE7">
        <w:rPr>
          <w:rFonts w:eastAsia="Times New Roman" w:cs="Arial"/>
          <w:bCs/>
          <w:kern w:val="36"/>
          <w:szCs w:val="24"/>
          <w:lang w:eastAsia="fr-FR"/>
        </w:rPr>
        <w:t>Il nous semble plus pertin</w:t>
      </w:r>
      <w:r w:rsidR="00F6460A" w:rsidRPr="00683FE7">
        <w:rPr>
          <w:rFonts w:eastAsia="Times New Roman" w:cs="Arial"/>
          <w:bCs/>
          <w:kern w:val="36"/>
          <w:szCs w:val="24"/>
          <w:lang w:eastAsia="fr-FR"/>
        </w:rPr>
        <w:t>ent de rester sur les chiffres 2</w:t>
      </w:r>
      <w:r w:rsidRPr="00683FE7">
        <w:rPr>
          <w:rFonts w:eastAsia="Times New Roman" w:cs="Arial"/>
          <w:bCs/>
          <w:kern w:val="36"/>
          <w:szCs w:val="24"/>
          <w:lang w:eastAsia="fr-FR"/>
        </w:rPr>
        <w:t xml:space="preserve">011 et 2012, suffisamment révélateurs de notre baisse d'activité, malgré une demande importante, jusqu'au premier semestre 2012, à laquelle, nous n'avons pu répondre immédiatement. </w:t>
      </w:r>
    </w:p>
    <w:p w:rsidR="00F6460A" w:rsidRPr="0086039F" w:rsidRDefault="00F6460A" w:rsidP="0086039F">
      <w:pPr>
        <w:pStyle w:val="NormalWeb"/>
        <w:spacing w:before="0" w:beforeAutospacing="0" w:after="0" w:afterAutospacing="0"/>
        <w:jc w:val="both"/>
        <w:rPr>
          <w:rFonts w:ascii="Calibri" w:hAnsi="Calibri" w:cs="Arial"/>
          <w:sz w:val="16"/>
          <w:szCs w:val="16"/>
        </w:rPr>
      </w:pPr>
    </w:p>
    <w:p w:rsidR="00393E02" w:rsidRDefault="007C5A2B" w:rsidP="00393E02">
      <w:pPr>
        <w:spacing w:after="0" w:line="240" w:lineRule="auto"/>
        <w:jc w:val="both"/>
        <w:outlineLvl w:val="0"/>
        <w:rPr>
          <w:rFonts w:eastAsia="Times New Roman" w:cs="Arial"/>
          <w:bCs/>
          <w:kern w:val="36"/>
          <w:szCs w:val="24"/>
          <w:lang w:eastAsia="fr-FR"/>
        </w:rPr>
      </w:pPr>
      <w:r w:rsidRPr="00683FE7">
        <w:rPr>
          <w:rFonts w:eastAsia="Times New Roman" w:cs="Arial"/>
          <w:bCs/>
          <w:kern w:val="36"/>
          <w:szCs w:val="24"/>
          <w:lang w:eastAsia="fr-FR"/>
        </w:rPr>
        <w:t>En effet, nos effectifs étaient complet</w:t>
      </w:r>
      <w:r w:rsidR="003A0659" w:rsidRPr="00683FE7">
        <w:rPr>
          <w:rFonts w:eastAsia="Times New Roman" w:cs="Arial"/>
          <w:bCs/>
          <w:kern w:val="36"/>
          <w:szCs w:val="24"/>
          <w:lang w:eastAsia="fr-FR"/>
        </w:rPr>
        <w:t>s</w:t>
      </w:r>
      <w:r w:rsidRPr="00683FE7">
        <w:rPr>
          <w:rFonts w:eastAsia="Times New Roman" w:cs="Arial"/>
          <w:bCs/>
          <w:kern w:val="36"/>
          <w:szCs w:val="24"/>
          <w:lang w:eastAsia="fr-FR"/>
        </w:rPr>
        <w:t xml:space="preserve"> sur cette première partie de l'année.</w:t>
      </w:r>
      <w:r w:rsidR="00D4131E" w:rsidRPr="00683FE7">
        <w:rPr>
          <w:rFonts w:eastAsia="Times New Roman" w:cs="Arial"/>
          <w:bCs/>
          <w:kern w:val="36"/>
          <w:szCs w:val="24"/>
          <w:lang w:eastAsia="fr-FR"/>
        </w:rPr>
        <w:t xml:space="preserve"> A contrario, nous avons enregistré une chute des demandes d'admission d</w:t>
      </w:r>
      <w:r w:rsidR="00D2394C" w:rsidRPr="00683FE7">
        <w:rPr>
          <w:rFonts w:eastAsia="Times New Roman" w:cs="Arial"/>
          <w:bCs/>
          <w:kern w:val="36"/>
          <w:szCs w:val="24"/>
          <w:lang w:eastAsia="fr-FR"/>
        </w:rPr>
        <w:t>è</w:t>
      </w:r>
      <w:r w:rsidR="00D4131E" w:rsidRPr="00683FE7">
        <w:rPr>
          <w:rFonts w:eastAsia="Times New Roman" w:cs="Arial"/>
          <w:bCs/>
          <w:kern w:val="36"/>
          <w:szCs w:val="24"/>
          <w:lang w:eastAsia="fr-FR"/>
        </w:rPr>
        <w:t>s l'été 2012. Nous prenons en compte cette forte baiss</w:t>
      </w:r>
      <w:r w:rsidR="00A92C68" w:rsidRPr="00683FE7">
        <w:rPr>
          <w:rFonts w:eastAsia="Times New Roman" w:cs="Arial"/>
          <w:bCs/>
          <w:kern w:val="36"/>
          <w:szCs w:val="24"/>
          <w:lang w:eastAsia="fr-FR"/>
        </w:rPr>
        <w:t>e de notre attractivité dans les</w:t>
      </w:r>
      <w:r w:rsidR="00D4131E" w:rsidRPr="00683FE7">
        <w:rPr>
          <w:rFonts w:eastAsia="Times New Roman" w:cs="Arial"/>
          <w:bCs/>
          <w:kern w:val="36"/>
          <w:szCs w:val="24"/>
          <w:lang w:eastAsia="fr-FR"/>
        </w:rPr>
        <w:t xml:space="preserve"> perspectives d'évolution de notre Projet d'Etablissement, en lien avec le CPOM, en cours de signature</w:t>
      </w:r>
      <w:r w:rsidR="00A92C68" w:rsidRPr="00683FE7">
        <w:rPr>
          <w:rFonts w:eastAsia="Times New Roman" w:cs="Arial"/>
          <w:bCs/>
          <w:kern w:val="36"/>
          <w:szCs w:val="24"/>
          <w:lang w:eastAsia="fr-FR"/>
        </w:rPr>
        <w:t xml:space="preserve"> avec le Conseil Général de la Loire</w:t>
      </w:r>
      <w:r w:rsidR="00D4131E" w:rsidRPr="00683FE7">
        <w:rPr>
          <w:rFonts w:eastAsia="Times New Roman" w:cs="Arial"/>
          <w:bCs/>
          <w:kern w:val="36"/>
          <w:szCs w:val="24"/>
          <w:lang w:eastAsia="fr-FR"/>
        </w:rPr>
        <w:t>.</w:t>
      </w:r>
    </w:p>
    <w:p w:rsidR="0086039F" w:rsidRDefault="0086039F" w:rsidP="00393E02">
      <w:pPr>
        <w:spacing w:after="0" w:line="240" w:lineRule="auto"/>
        <w:jc w:val="both"/>
        <w:outlineLvl w:val="0"/>
        <w:rPr>
          <w:rFonts w:eastAsia="Times New Roman" w:cs="Arial"/>
          <w:bCs/>
          <w:kern w:val="36"/>
          <w:szCs w:val="24"/>
          <w:lang w:eastAsia="fr-FR"/>
        </w:rPr>
      </w:pPr>
    </w:p>
    <w:tbl>
      <w:tblPr>
        <w:tblW w:w="5164" w:type="dxa"/>
        <w:jc w:val="center"/>
        <w:tblInd w:w="1447" w:type="dxa"/>
        <w:tblCellMar>
          <w:left w:w="70" w:type="dxa"/>
          <w:right w:w="70" w:type="dxa"/>
        </w:tblCellMar>
        <w:tblLook w:val="04A0"/>
      </w:tblPr>
      <w:tblGrid>
        <w:gridCol w:w="1848"/>
        <w:gridCol w:w="1528"/>
        <w:gridCol w:w="1788"/>
      </w:tblGrid>
      <w:tr w:rsidR="00683FE7" w:rsidRPr="00C62337" w:rsidTr="0086039F">
        <w:trPr>
          <w:trHeight w:val="300"/>
          <w:jc w:val="center"/>
        </w:trPr>
        <w:tc>
          <w:tcPr>
            <w:tcW w:w="1848" w:type="dxa"/>
            <w:tcBorders>
              <w:top w:val="nil"/>
              <w:left w:val="nil"/>
              <w:bottom w:val="nil"/>
              <w:right w:val="single" w:sz="4" w:space="0" w:color="auto"/>
            </w:tcBorders>
            <w:shd w:val="clear" w:color="auto" w:fill="auto"/>
            <w:noWrap/>
            <w:vAlign w:val="center"/>
            <w:hideMark/>
          </w:tcPr>
          <w:p w:rsidR="00683FE7" w:rsidRPr="00C62337" w:rsidRDefault="00683FE7" w:rsidP="004E1E1F">
            <w:pPr>
              <w:jc w:val="center"/>
              <w:rPr>
                <w:color w:val="000000"/>
              </w:rPr>
            </w:pPr>
          </w:p>
        </w:tc>
        <w:tc>
          <w:tcPr>
            <w:tcW w:w="152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83FE7" w:rsidRPr="00004390" w:rsidRDefault="00683FE7" w:rsidP="004E1E1F">
            <w:pPr>
              <w:jc w:val="center"/>
              <w:rPr>
                <w:b/>
                <w:color w:val="000000"/>
              </w:rPr>
            </w:pPr>
            <w:r w:rsidRPr="00004390">
              <w:rPr>
                <w:b/>
                <w:color w:val="000000"/>
              </w:rPr>
              <w:t>2011</w:t>
            </w:r>
          </w:p>
        </w:tc>
        <w:tc>
          <w:tcPr>
            <w:tcW w:w="1788" w:type="dxa"/>
            <w:tcBorders>
              <w:top w:val="single" w:sz="4" w:space="0" w:color="auto"/>
              <w:left w:val="nil"/>
              <w:bottom w:val="single" w:sz="4" w:space="0" w:color="auto"/>
              <w:right w:val="single" w:sz="4" w:space="0" w:color="auto"/>
            </w:tcBorders>
            <w:shd w:val="clear" w:color="000000" w:fill="D8D8D8"/>
            <w:noWrap/>
            <w:vAlign w:val="center"/>
            <w:hideMark/>
          </w:tcPr>
          <w:p w:rsidR="00683FE7" w:rsidRPr="00004390" w:rsidRDefault="00683FE7" w:rsidP="004E1E1F">
            <w:pPr>
              <w:jc w:val="center"/>
              <w:rPr>
                <w:b/>
                <w:color w:val="000000"/>
              </w:rPr>
            </w:pPr>
            <w:r w:rsidRPr="00004390">
              <w:rPr>
                <w:b/>
                <w:color w:val="000000"/>
              </w:rPr>
              <w:t>2012</w:t>
            </w:r>
          </w:p>
        </w:tc>
      </w:tr>
      <w:tr w:rsidR="00683FE7" w:rsidRPr="00C62337" w:rsidTr="0086039F">
        <w:trPr>
          <w:trHeight w:val="746"/>
          <w:jc w:val="center"/>
        </w:trPr>
        <w:tc>
          <w:tcPr>
            <w:tcW w:w="184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683FE7" w:rsidRPr="00C62337" w:rsidRDefault="00683FE7" w:rsidP="004E1E1F">
            <w:pPr>
              <w:jc w:val="center"/>
              <w:rPr>
                <w:color w:val="000000"/>
              </w:rPr>
            </w:pPr>
            <w:r w:rsidRPr="00C62337">
              <w:rPr>
                <w:color w:val="000000"/>
              </w:rPr>
              <w:t>N</w:t>
            </w:r>
            <w:r>
              <w:rPr>
                <w:color w:val="000000"/>
              </w:rPr>
              <w:t xml:space="preserve">ombre </w:t>
            </w:r>
            <w:r w:rsidRPr="00C62337">
              <w:rPr>
                <w:color w:val="000000"/>
              </w:rPr>
              <w:t xml:space="preserve"> de journées réalisées</w:t>
            </w:r>
          </w:p>
        </w:tc>
        <w:tc>
          <w:tcPr>
            <w:tcW w:w="1528" w:type="dxa"/>
            <w:tcBorders>
              <w:top w:val="nil"/>
              <w:left w:val="nil"/>
              <w:bottom w:val="single" w:sz="4" w:space="0" w:color="auto"/>
              <w:right w:val="single" w:sz="4" w:space="0" w:color="auto"/>
            </w:tcBorders>
            <w:shd w:val="clear" w:color="auto" w:fill="auto"/>
            <w:noWrap/>
            <w:vAlign w:val="center"/>
            <w:hideMark/>
          </w:tcPr>
          <w:p w:rsidR="00683FE7" w:rsidRPr="00C62337" w:rsidRDefault="00683FE7" w:rsidP="004E1E1F">
            <w:pPr>
              <w:jc w:val="center"/>
              <w:rPr>
                <w:color w:val="000000"/>
              </w:rPr>
            </w:pPr>
            <w:r w:rsidRPr="00C62337">
              <w:rPr>
                <w:color w:val="000000"/>
              </w:rPr>
              <w:t>11</w:t>
            </w:r>
            <w:r>
              <w:rPr>
                <w:color w:val="000000"/>
              </w:rPr>
              <w:t xml:space="preserve"> </w:t>
            </w:r>
            <w:r w:rsidRPr="00C62337">
              <w:rPr>
                <w:color w:val="000000"/>
              </w:rPr>
              <w:t>224</w:t>
            </w:r>
          </w:p>
        </w:tc>
        <w:tc>
          <w:tcPr>
            <w:tcW w:w="1788" w:type="dxa"/>
            <w:tcBorders>
              <w:top w:val="nil"/>
              <w:left w:val="nil"/>
              <w:bottom w:val="single" w:sz="4" w:space="0" w:color="auto"/>
              <w:right w:val="single" w:sz="4" w:space="0" w:color="auto"/>
            </w:tcBorders>
            <w:shd w:val="clear" w:color="auto" w:fill="auto"/>
            <w:noWrap/>
            <w:vAlign w:val="center"/>
            <w:hideMark/>
          </w:tcPr>
          <w:p w:rsidR="00683FE7" w:rsidRPr="00C62337" w:rsidRDefault="00683FE7" w:rsidP="004E1E1F">
            <w:pPr>
              <w:jc w:val="center"/>
              <w:rPr>
                <w:color w:val="000000"/>
              </w:rPr>
            </w:pPr>
            <w:r>
              <w:rPr>
                <w:color w:val="000000"/>
              </w:rPr>
              <w:t>10 660</w:t>
            </w:r>
          </w:p>
        </w:tc>
      </w:tr>
      <w:tr w:rsidR="00683FE7" w:rsidRPr="00C62337" w:rsidTr="004E1E1F">
        <w:trPr>
          <w:trHeight w:val="180"/>
          <w:jc w:val="center"/>
        </w:trPr>
        <w:tc>
          <w:tcPr>
            <w:tcW w:w="1848" w:type="dxa"/>
            <w:tcBorders>
              <w:top w:val="nil"/>
              <w:left w:val="single" w:sz="4" w:space="0" w:color="auto"/>
              <w:bottom w:val="single" w:sz="4" w:space="0" w:color="auto"/>
              <w:right w:val="single" w:sz="4" w:space="0" w:color="auto"/>
            </w:tcBorders>
            <w:shd w:val="clear" w:color="000000" w:fill="D8D8D8"/>
            <w:vAlign w:val="center"/>
            <w:hideMark/>
          </w:tcPr>
          <w:p w:rsidR="00683FE7" w:rsidRPr="00C62337" w:rsidRDefault="0086039F" w:rsidP="004E1E1F">
            <w:pPr>
              <w:jc w:val="center"/>
              <w:rPr>
                <w:color w:val="000000"/>
              </w:rPr>
            </w:pPr>
            <w:r>
              <w:rPr>
                <w:color w:val="000000"/>
              </w:rPr>
              <w:t>T</w:t>
            </w:r>
            <w:r w:rsidR="00683FE7" w:rsidRPr="00C62337">
              <w:rPr>
                <w:color w:val="000000"/>
              </w:rPr>
              <w:t>aux d'occupation</w:t>
            </w:r>
          </w:p>
        </w:tc>
        <w:tc>
          <w:tcPr>
            <w:tcW w:w="1528" w:type="dxa"/>
            <w:tcBorders>
              <w:top w:val="nil"/>
              <w:left w:val="nil"/>
              <w:bottom w:val="single" w:sz="4" w:space="0" w:color="auto"/>
              <w:right w:val="single" w:sz="4" w:space="0" w:color="auto"/>
            </w:tcBorders>
            <w:shd w:val="clear" w:color="auto" w:fill="auto"/>
            <w:noWrap/>
            <w:vAlign w:val="center"/>
            <w:hideMark/>
          </w:tcPr>
          <w:p w:rsidR="00683FE7" w:rsidRPr="00C62337" w:rsidRDefault="00683FE7" w:rsidP="004E1E1F">
            <w:pPr>
              <w:jc w:val="center"/>
              <w:rPr>
                <w:color w:val="000000"/>
              </w:rPr>
            </w:pPr>
            <w:r w:rsidRPr="00C62337">
              <w:rPr>
                <w:color w:val="000000"/>
              </w:rPr>
              <w:t>80,72%</w:t>
            </w:r>
          </w:p>
        </w:tc>
        <w:tc>
          <w:tcPr>
            <w:tcW w:w="1788" w:type="dxa"/>
            <w:tcBorders>
              <w:top w:val="nil"/>
              <w:left w:val="nil"/>
              <w:bottom w:val="single" w:sz="4" w:space="0" w:color="auto"/>
              <w:right w:val="single" w:sz="4" w:space="0" w:color="auto"/>
            </w:tcBorders>
            <w:shd w:val="clear" w:color="auto" w:fill="auto"/>
            <w:noWrap/>
            <w:vAlign w:val="center"/>
            <w:hideMark/>
          </w:tcPr>
          <w:p w:rsidR="00683FE7" w:rsidRPr="00C62337" w:rsidRDefault="00683FE7" w:rsidP="004E1E1F">
            <w:pPr>
              <w:jc w:val="center"/>
              <w:rPr>
                <w:color w:val="000000"/>
              </w:rPr>
            </w:pPr>
            <w:r>
              <w:rPr>
                <w:color w:val="000000"/>
              </w:rPr>
              <w:t>76,36%</w:t>
            </w:r>
          </w:p>
        </w:tc>
      </w:tr>
    </w:tbl>
    <w:p w:rsidR="00E007B4" w:rsidRPr="00C62337" w:rsidRDefault="008272AB" w:rsidP="008272AB">
      <w:pPr>
        <w:pStyle w:val="Paragraphedeliste"/>
      </w:pPr>
      <w:r>
        <w:object w:dxaOrig="7786" w:dyaOrig="4321">
          <v:shape id="_x0000_i1066" type="#_x0000_t75" style="width:364.5pt;height:192pt" o:ole="">
            <v:imagedata r:id="rId12" o:title=""/>
          </v:shape>
          <o:OLEObject Type="Link" ProgID="Excel.Sheet.8" ShapeID="_x0000_i1066" DrawAspect="Content" r:id="rId13" UpdateMode="Always">
            <o:LinkType>EnhancedMetaFile</o:LinkType>
            <o:LockedField>false</o:LockedField>
            <o:FieldCodes>\* MERGEFORMAT</o:FieldCodes>
          </o:OLEObject>
        </w:object>
      </w:r>
    </w:p>
    <w:p w:rsidR="008272AB" w:rsidRDefault="008272AB" w:rsidP="00683FE7">
      <w:pPr>
        <w:pStyle w:val="Listepuces"/>
        <w:numPr>
          <w:ilvl w:val="0"/>
          <w:numId w:val="0"/>
        </w:numPr>
        <w:spacing w:line="240" w:lineRule="auto"/>
        <w:ind w:left="357"/>
        <w:jc w:val="both"/>
        <w:rPr>
          <w:noProof/>
          <w:lang w:eastAsia="fr-FR"/>
        </w:rPr>
      </w:pPr>
    </w:p>
    <w:p w:rsidR="008272AB" w:rsidRDefault="008272AB" w:rsidP="00683FE7">
      <w:pPr>
        <w:pStyle w:val="Listepuces"/>
        <w:numPr>
          <w:ilvl w:val="0"/>
          <w:numId w:val="0"/>
        </w:numPr>
        <w:spacing w:line="240" w:lineRule="auto"/>
        <w:ind w:left="357"/>
        <w:jc w:val="both"/>
        <w:rPr>
          <w:noProof/>
          <w:lang w:eastAsia="fr-FR"/>
        </w:rPr>
      </w:pPr>
    </w:p>
    <w:p w:rsidR="00C41CF9" w:rsidRPr="00683FE7" w:rsidRDefault="008272AB" w:rsidP="00683FE7">
      <w:pPr>
        <w:pStyle w:val="Listepuces"/>
        <w:numPr>
          <w:ilvl w:val="0"/>
          <w:numId w:val="0"/>
        </w:numPr>
        <w:spacing w:line="240" w:lineRule="auto"/>
        <w:ind w:left="357"/>
        <w:jc w:val="both"/>
        <w:rPr>
          <w:noProof/>
          <w:lang w:eastAsia="fr-FR"/>
        </w:rPr>
      </w:pPr>
      <w:r>
        <w:rPr>
          <w:noProof/>
          <w:lang w:eastAsia="fr-FR"/>
        </w:rPr>
        <w:pict>
          <v:shape id="_x0000_s1288" type="#_x0000_t202" style="position:absolute;left:0;text-align:left;margin-left:393.35pt;margin-top:20.6pt;width:111.75pt;height:171.8pt;z-index:251672576" stroked="f">
            <v:textbox style="mso-next-textbox:#_x0000_s1288">
              <w:txbxContent>
                <w:p w:rsidR="001C4F04" w:rsidRDefault="001C4F04">
                  <w:r w:rsidRPr="00683FE7">
                    <w:rPr>
                      <w:noProof/>
                      <w:lang w:eastAsia="fr-FR"/>
                    </w:rPr>
                    <w:t>Contrairement aux évolutions des placements</w:t>
                  </w:r>
                  <w:r w:rsidRPr="008272AB">
                    <w:rPr>
                      <w:noProof/>
                      <w:lang w:eastAsia="fr-FR"/>
                    </w:rPr>
                    <w:t xml:space="preserve"> </w:t>
                  </w:r>
                  <w:r w:rsidRPr="00683FE7">
                    <w:rPr>
                      <w:noProof/>
                      <w:lang w:eastAsia="fr-FR"/>
                    </w:rPr>
                    <w:t>en MECS depuis la loi de 2007, les placements à Machizaud restent des placements judiciaires directs.L'analyse de</w:t>
                  </w:r>
                  <w:r w:rsidRPr="008272AB">
                    <w:rPr>
                      <w:noProof/>
                      <w:lang w:eastAsia="fr-FR"/>
                    </w:rPr>
                    <w:t xml:space="preserve"> </w:t>
                  </w:r>
                  <w:r w:rsidRPr="00683FE7">
                    <w:rPr>
                      <w:noProof/>
                      <w:lang w:eastAsia="fr-FR"/>
                    </w:rPr>
                    <w:t>ce constat reste à affiner</w:t>
                  </w:r>
                </w:p>
              </w:txbxContent>
            </v:textbox>
          </v:shape>
        </w:pict>
      </w:r>
      <w:r w:rsidRPr="008272AB">
        <w:rPr>
          <w:noProof/>
          <w:sz w:val="16"/>
          <w:szCs w:val="16"/>
        </w:rPr>
        <w:pict>
          <v:shape id="Graphique 3" o:spid="_x0000_s1286" type="#_x0000_t75" style="position:absolute;left:0;text-align:left;margin-left:36.45pt;margin-top:12.45pt;width:353.15pt;height:186.7pt;z-index:-251644928;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" o:allowoverlap="f">
            <v:imagedata r:id="rId14" o:title=""/>
            <o:lock v:ext="edit" aspectratio="f"/>
          </v:shape>
        </w:pict>
      </w: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8272AB">
      <w:pPr>
        <w:pStyle w:val="Paragraphedeliste"/>
        <w:rPr>
          <w:rFonts w:eastAsia="Times New Roman" w:cs="Arial"/>
          <w:noProof/>
          <w:kern w:val="36"/>
          <w:sz w:val="24"/>
          <w:szCs w:val="24"/>
          <w:lang w:eastAsia="fr-FR"/>
        </w:rPr>
      </w:pPr>
      <w:r>
        <w:object w:dxaOrig="7591" w:dyaOrig="4186">
          <v:shape id="_x0000_i1086" type="#_x0000_t75" style="width:372pt;height:204.75pt" o:ole="">
            <v:imagedata r:id="rId15" o:title=""/>
          </v:shape>
          <o:OLEObject Type="Link" ProgID="Excel.Sheet.8" ShapeID="_x0000_i1086" DrawAspect="Content" r:id="rId16" UpdateMode="Always">
            <o:LinkType>EnhancedMetaFile</o:LinkType>
            <o:LockedField>false</o:LockedField>
            <o:FieldCodes>\* MERGEFORMAT</o:FieldCodes>
          </o:OLEObject>
        </w:object>
      </w:r>
    </w:p>
    <w:p w:rsidR="008272AB" w:rsidRDefault="008272AB" w:rsidP="0033476E">
      <w:pPr>
        <w:pStyle w:val="Paragraphedeliste"/>
        <w:jc w:val="center"/>
        <w:rPr>
          <w:rFonts w:eastAsia="Times New Roman" w:cs="Arial"/>
          <w:noProof/>
          <w:kern w:val="36"/>
          <w:sz w:val="24"/>
          <w:szCs w:val="24"/>
          <w:lang w:eastAsia="fr-FR"/>
        </w:rPr>
      </w:pPr>
    </w:p>
    <w:p w:rsidR="008272AB" w:rsidRDefault="008272AB" w:rsidP="008272AB">
      <w:pPr>
        <w:pStyle w:val="Paragraphedeliste"/>
        <w:ind w:left="0"/>
        <w:rPr>
          <w:rFonts w:eastAsia="Times New Roman" w:cs="Arial"/>
          <w:noProof/>
          <w:kern w:val="36"/>
          <w:sz w:val="24"/>
          <w:szCs w:val="24"/>
          <w:lang w:eastAsia="fr-FR"/>
        </w:rPr>
      </w:pPr>
    </w:p>
    <w:p w:rsidR="007D5832" w:rsidRDefault="008272AB" w:rsidP="008272AB">
      <w:pPr>
        <w:pStyle w:val="Paragraphedeliste"/>
        <w:rPr>
          <w:rFonts w:eastAsia="Times New Roman" w:cs="Arial"/>
          <w:noProof/>
          <w:kern w:val="36"/>
          <w:sz w:val="24"/>
          <w:szCs w:val="24"/>
          <w:lang w:eastAsia="fr-FR"/>
        </w:rPr>
      </w:pPr>
      <w:r>
        <w:rPr>
          <w:rFonts w:eastAsia="Times New Roman" w:cs="Arial"/>
          <w:noProof/>
          <w:kern w:val="36"/>
          <w:sz w:val="24"/>
          <w:szCs w:val="24"/>
          <w:lang w:eastAsia="fr-FR"/>
        </w:rPr>
        <w:object w:dxaOrig="5431" w:dyaOrig="4980">
          <v:shape id="_x0000_i1031" type="#_x0000_t75" style="width:391.5pt;height:246.75pt" o:ole="">
            <v:imagedata r:id="rId17" o:title=""/>
          </v:shape>
          <o:OLEObject Type="Link" ProgID="Excel.Sheet.8" ShapeID="_x0000_i1031" DrawAspect="Content" r:id="rId18" UpdateMode="Always">
            <o:LinkType>EnhancedMetaFile</o:LinkType>
            <o:LockedField>false</o:LockedField>
            <o:FieldCodes>\* MERGEFORMAT</o:FieldCodes>
          </o:OLEObject>
        </w:object>
      </w:r>
    </w:p>
    <w:p w:rsidR="008272AB" w:rsidRPr="008272AB" w:rsidRDefault="008272AB" w:rsidP="008272AB">
      <w:pPr>
        <w:pStyle w:val="Paragraphedeliste"/>
        <w:rPr>
          <w:rFonts w:eastAsia="Times New Roman" w:cs="Arial"/>
          <w:bCs/>
          <w:kern w:val="36"/>
          <w:sz w:val="16"/>
          <w:szCs w:val="16"/>
          <w:lang w:eastAsia="fr-FR"/>
        </w:rPr>
      </w:pPr>
    </w:p>
    <w:p w:rsidR="00017302" w:rsidRDefault="00017302" w:rsidP="005E4B5D">
      <w:pPr>
        <w:pStyle w:val="Paragraphedeliste"/>
        <w:numPr>
          <w:ilvl w:val="0"/>
          <w:numId w:val="15"/>
        </w:numPr>
        <w:spacing w:after="0" w:line="240" w:lineRule="auto"/>
        <w:ind w:left="426"/>
        <w:outlineLvl w:val="0"/>
        <w:rPr>
          <w:rFonts w:eastAsia="Times New Roman" w:cs="Arial"/>
          <w:b/>
          <w:bCs/>
          <w:color w:val="4F81BD"/>
          <w:kern w:val="36"/>
          <w:sz w:val="32"/>
          <w:szCs w:val="32"/>
          <w:u w:val="single"/>
          <w:lang w:eastAsia="fr-FR"/>
        </w:rPr>
      </w:pPr>
      <w:r w:rsidRPr="001801B2">
        <w:rPr>
          <w:rFonts w:eastAsia="Times New Roman" w:cs="Arial"/>
          <w:b/>
          <w:bCs/>
          <w:color w:val="4F81BD"/>
          <w:kern w:val="36"/>
          <w:sz w:val="32"/>
          <w:szCs w:val="32"/>
          <w:u w:val="single"/>
          <w:lang w:eastAsia="fr-FR"/>
        </w:rPr>
        <w:t xml:space="preserve">Eléments forts de l’année écoulée </w:t>
      </w:r>
    </w:p>
    <w:p w:rsidR="0034151C" w:rsidRPr="0033476E" w:rsidRDefault="0034151C" w:rsidP="0034151C">
      <w:pPr>
        <w:pStyle w:val="Paragraphedeliste"/>
        <w:spacing w:after="0" w:line="240" w:lineRule="auto"/>
        <w:ind w:left="0"/>
        <w:outlineLvl w:val="0"/>
        <w:rPr>
          <w:rFonts w:eastAsia="Times New Roman" w:cs="Arial"/>
          <w:b/>
          <w:bCs/>
          <w:color w:val="4F81BD"/>
          <w:kern w:val="36"/>
          <w:sz w:val="16"/>
          <w:szCs w:val="16"/>
          <w:u w:val="single"/>
          <w:lang w:eastAsia="fr-FR"/>
        </w:rPr>
      </w:pPr>
    </w:p>
    <w:p w:rsidR="00017302" w:rsidRDefault="002A701C" w:rsidP="0033476E">
      <w:pPr>
        <w:pStyle w:val="Paragraphedeliste"/>
        <w:spacing w:before="100" w:beforeAutospacing="1" w:after="100" w:afterAutospacing="1" w:line="240" w:lineRule="auto"/>
        <w:ind w:left="0"/>
        <w:jc w:val="both"/>
        <w:rPr>
          <w:rFonts w:eastAsia="Times New Roman"/>
          <w:b/>
          <w:sz w:val="24"/>
          <w:szCs w:val="24"/>
          <w:u w:val="single"/>
          <w:lang w:eastAsia="fr-FR"/>
        </w:rPr>
      </w:pPr>
      <w:r>
        <w:rPr>
          <w:rFonts w:eastAsia="Times New Roman"/>
          <w:b/>
          <w:sz w:val="24"/>
          <w:szCs w:val="24"/>
          <w:u w:val="single"/>
          <w:lang w:eastAsia="fr-FR"/>
        </w:rPr>
        <w:t>Projet d’établissement</w:t>
      </w:r>
    </w:p>
    <w:p w:rsidR="00017302" w:rsidRPr="00683FE7" w:rsidRDefault="002422BC" w:rsidP="00683FE7">
      <w:pPr>
        <w:spacing w:line="240" w:lineRule="auto"/>
        <w:jc w:val="both"/>
        <w:rPr>
          <w:szCs w:val="24"/>
        </w:rPr>
      </w:pPr>
      <w:r w:rsidRPr="00683FE7">
        <w:rPr>
          <w:szCs w:val="24"/>
        </w:rPr>
        <w:t>N</w:t>
      </w:r>
      <w:r w:rsidR="00E007B4" w:rsidRPr="00683FE7">
        <w:rPr>
          <w:szCs w:val="24"/>
        </w:rPr>
        <w:t>ous avons cho</w:t>
      </w:r>
      <w:r w:rsidRPr="00683FE7">
        <w:rPr>
          <w:szCs w:val="24"/>
        </w:rPr>
        <w:t xml:space="preserve">isi </w:t>
      </w:r>
      <w:r w:rsidR="00004390" w:rsidRPr="00683FE7">
        <w:rPr>
          <w:szCs w:val="24"/>
        </w:rPr>
        <w:t xml:space="preserve">de </w:t>
      </w:r>
      <w:r w:rsidRPr="00683FE7">
        <w:rPr>
          <w:szCs w:val="24"/>
        </w:rPr>
        <w:t>poursui</w:t>
      </w:r>
      <w:r w:rsidR="00004390" w:rsidRPr="00683FE7">
        <w:rPr>
          <w:szCs w:val="24"/>
        </w:rPr>
        <w:t>vre</w:t>
      </w:r>
      <w:r w:rsidR="00E007B4" w:rsidRPr="00683FE7">
        <w:rPr>
          <w:szCs w:val="24"/>
        </w:rPr>
        <w:t xml:space="preserve"> l’écriture de notre Projet d’Etablissement en nous appuyant sur les </w:t>
      </w:r>
      <w:r w:rsidR="006850C0" w:rsidRPr="00683FE7">
        <w:rPr>
          <w:szCs w:val="24"/>
        </w:rPr>
        <w:t>compétences</w:t>
      </w:r>
      <w:r w:rsidR="00E007B4" w:rsidRPr="00683FE7">
        <w:rPr>
          <w:szCs w:val="24"/>
        </w:rPr>
        <w:t xml:space="preserve"> de Bruno SIMON, Sociologue. </w:t>
      </w:r>
    </w:p>
    <w:p w:rsidR="007639EE" w:rsidRPr="00683FE7" w:rsidRDefault="007639EE" w:rsidP="00683FE7">
      <w:pPr>
        <w:spacing w:line="240" w:lineRule="auto"/>
        <w:jc w:val="both"/>
        <w:rPr>
          <w:szCs w:val="24"/>
        </w:rPr>
      </w:pPr>
      <w:r w:rsidRPr="00683FE7">
        <w:rPr>
          <w:szCs w:val="24"/>
        </w:rPr>
        <w:t>Sur le plan méthodol</w:t>
      </w:r>
      <w:r w:rsidR="002422BC" w:rsidRPr="00683FE7">
        <w:rPr>
          <w:szCs w:val="24"/>
        </w:rPr>
        <w:t xml:space="preserve">ogique, cette démarche s’est appuyée </w:t>
      </w:r>
      <w:r w:rsidR="008011FE" w:rsidRPr="00683FE7">
        <w:rPr>
          <w:szCs w:val="24"/>
        </w:rPr>
        <w:t xml:space="preserve">notamment </w:t>
      </w:r>
      <w:r w:rsidRPr="00683FE7">
        <w:rPr>
          <w:szCs w:val="24"/>
        </w:rPr>
        <w:t>sur une étude des parcours des enfants sortis de l’établisse</w:t>
      </w:r>
      <w:r w:rsidR="008011FE" w:rsidRPr="00683FE7">
        <w:rPr>
          <w:szCs w:val="24"/>
        </w:rPr>
        <w:t>ment les trois dernières années, mais aussi sur des visites de services ou d'établissements, hors départements expérimentant de nouveaux projets.</w:t>
      </w:r>
    </w:p>
    <w:p w:rsidR="002422BC" w:rsidRPr="00683FE7" w:rsidRDefault="002422BC" w:rsidP="00683FE7">
      <w:pPr>
        <w:spacing w:line="240" w:lineRule="auto"/>
        <w:jc w:val="both"/>
        <w:rPr>
          <w:szCs w:val="24"/>
        </w:rPr>
      </w:pPr>
      <w:r w:rsidRPr="00683FE7">
        <w:rPr>
          <w:szCs w:val="24"/>
        </w:rPr>
        <w:t>Suite à ces travaux, nous avons pu aborder le renouvellement du CPOM en présentant nos propositions</w:t>
      </w:r>
      <w:r w:rsidR="008B6C6E" w:rsidRPr="00683FE7">
        <w:rPr>
          <w:szCs w:val="24"/>
        </w:rPr>
        <w:t> :</w:t>
      </w:r>
    </w:p>
    <w:p w:rsidR="002422BC" w:rsidRPr="00B00361" w:rsidRDefault="002422BC" w:rsidP="008272AB">
      <w:pPr>
        <w:numPr>
          <w:ilvl w:val="0"/>
          <w:numId w:val="19"/>
        </w:numPr>
        <w:spacing w:after="0" w:line="240" w:lineRule="auto"/>
        <w:ind w:left="714" w:hanging="357"/>
        <w:jc w:val="both"/>
        <w:rPr>
          <w:szCs w:val="24"/>
        </w:rPr>
      </w:pPr>
      <w:r w:rsidRPr="00B00361">
        <w:rPr>
          <w:szCs w:val="24"/>
        </w:rPr>
        <w:t>améliorer la qualité de l'internat</w:t>
      </w:r>
      <w:r w:rsidR="00004390" w:rsidRPr="00B00361">
        <w:rPr>
          <w:szCs w:val="24"/>
        </w:rPr>
        <w:t>,</w:t>
      </w:r>
    </w:p>
    <w:p w:rsidR="002422BC" w:rsidRPr="00B00361" w:rsidRDefault="002422BC" w:rsidP="008272AB">
      <w:pPr>
        <w:numPr>
          <w:ilvl w:val="0"/>
          <w:numId w:val="19"/>
        </w:numPr>
        <w:spacing w:after="0" w:line="240" w:lineRule="auto"/>
        <w:ind w:left="714" w:hanging="357"/>
        <w:jc w:val="both"/>
        <w:rPr>
          <w:szCs w:val="24"/>
        </w:rPr>
      </w:pPr>
      <w:r w:rsidRPr="00B00361">
        <w:rPr>
          <w:szCs w:val="24"/>
        </w:rPr>
        <w:t>développer un accueil de jour se rapprochant des territoires des enfants et de leur famille</w:t>
      </w:r>
      <w:r w:rsidR="00004390" w:rsidRPr="00B00361">
        <w:rPr>
          <w:szCs w:val="24"/>
        </w:rPr>
        <w:t>,</w:t>
      </w:r>
    </w:p>
    <w:p w:rsidR="00561BBF" w:rsidRDefault="002422BC" w:rsidP="008272AB">
      <w:pPr>
        <w:numPr>
          <w:ilvl w:val="0"/>
          <w:numId w:val="19"/>
        </w:numPr>
        <w:spacing w:after="0" w:line="240" w:lineRule="auto"/>
        <w:ind w:left="714" w:hanging="357"/>
        <w:jc w:val="both"/>
        <w:rPr>
          <w:szCs w:val="24"/>
        </w:rPr>
      </w:pPr>
      <w:r w:rsidRPr="00B00361">
        <w:rPr>
          <w:szCs w:val="24"/>
        </w:rPr>
        <w:t xml:space="preserve">ouvrir l'école interne à des </w:t>
      </w:r>
      <w:r w:rsidR="005D6AAB" w:rsidRPr="00B00361">
        <w:rPr>
          <w:szCs w:val="24"/>
        </w:rPr>
        <w:t>enfants, relevant</w:t>
      </w:r>
      <w:r w:rsidRPr="00B00361">
        <w:rPr>
          <w:szCs w:val="24"/>
        </w:rPr>
        <w:t xml:space="preserve"> de la Protection de l'Enfance, extérieurs à notre établissement.</w:t>
      </w:r>
    </w:p>
    <w:p w:rsidR="008272AB" w:rsidRPr="008272AB" w:rsidRDefault="008272AB" w:rsidP="008272AB">
      <w:pPr>
        <w:spacing w:after="0" w:line="240" w:lineRule="auto"/>
        <w:ind w:left="714"/>
        <w:jc w:val="both"/>
        <w:rPr>
          <w:sz w:val="16"/>
          <w:szCs w:val="16"/>
        </w:rPr>
      </w:pPr>
    </w:p>
    <w:p w:rsidR="00956081" w:rsidRDefault="003022DC" w:rsidP="008272AB">
      <w:pPr>
        <w:pStyle w:val="Paragraphedeliste"/>
        <w:spacing w:after="0" w:line="240" w:lineRule="auto"/>
        <w:ind w:left="0"/>
        <w:jc w:val="both"/>
        <w:rPr>
          <w:rFonts w:eastAsia="Times New Roman"/>
          <w:b/>
          <w:sz w:val="24"/>
          <w:szCs w:val="24"/>
          <w:u w:val="single"/>
          <w:lang w:eastAsia="fr-FR"/>
        </w:rPr>
      </w:pPr>
      <w:r>
        <w:rPr>
          <w:rFonts w:eastAsia="Times New Roman"/>
          <w:b/>
          <w:sz w:val="24"/>
          <w:szCs w:val="24"/>
          <w:u w:val="single"/>
          <w:lang w:eastAsia="fr-FR"/>
        </w:rPr>
        <w:t>Vie des unités éducatives</w:t>
      </w:r>
    </w:p>
    <w:p w:rsidR="008272AB" w:rsidRPr="008272AB" w:rsidRDefault="008272AB" w:rsidP="008272AB">
      <w:pPr>
        <w:pStyle w:val="Paragraphedeliste"/>
        <w:spacing w:after="0" w:line="240" w:lineRule="auto"/>
        <w:ind w:left="0"/>
        <w:jc w:val="both"/>
        <w:rPr>
          <w:rFonts w:eastAsia="Times New Roman"/>
          <w:b/>
          <w:sz w:val="16"/>
          <w:szCs w:val="16"/>
          <w:u w:val="single"/>
          <w:lang w:eastAsia="fr-FR"/>
        </w:rPr>
      </w:pPr>
    </w:p>
    <w:p w:rsidR="00536FBB" w:rsidRPr="00683FE7" w:rsidRDefault="00536FBB" w:rsidP="008272AB">
      <w:pPr>
        <w:spacing w:after="0" w:line="240" w:lineRule="auto"/>
        <w:jc w:val="both"/>
        <w:rPr>
          <w:szCs w:val="24"/>
        </w:rPr>
      </w:pPr>
      <w:r w:rsidRPr="00683FE7">
        <w:rPr>
          <w:szCs w:val="24"/>
        </w:rPr>
        <w:t>Nous avons du trait</w:t>
      </w:r>
      <w:r w:rsidR="00004390" w:rsidRPr="00683FE7">
        <w:rPr>
          <w:szCs w:val="24"/>
        </w:rPr>
        <w:t>er</w:t>
      </w:r>
      <w:r w:rsidRPr="00683FE7">
        <w:rPr>
          <w:szCs w:val="24"/>
        </w:rPr>
        <w:t xml:space="preserve"> de situations éducatives complexes, notamment en lien avec la problématique de la sexualité aux différents âges de l'enfance et de l'adolescence. Nous avons travaillé ces questions en référence à la loi et en permettant aux équipes éducatives de bénéficier d'aides externes. L'ensemble des personnels éducatifs et pédagogiques participent à des temps d'analyse de la pratique professionnelle avec le cabinet VARAP.</w:t>
      </w:r>
    </w:p>
    <w:p w:rsidR="00536FBB" w:rsidRDefault="00536FBB" w:rsidP="008272AB">
      <w:pPr>
        <w:spacing w:after="0" w:line="240" w:lineRule="auto"/>
        <w:jc w:val="both"/>
        <w:rPr>
          <w:szCs w:val="24"/>
        </w:rPr>
      </w:pPr>
      <w:r w:rsidRPr="00683FE7">
        <w:rPr>
          <w:szCs w:val="24"/>
        </w:rPr>
        <w:t>Par ailleurs, nous avons veillé à améliorer la sécurisation de la surveillance de nuit.</w:t>
      </w:r>
    </w:p>
    <w:p w:rsidR="008272AB" w:rsidRPr="008272AB" w:rsidRDefault="008272AB" w:rsidP="008272AB">
      <w:pPr>
        <w:spacing w:after="0" w:line="240" w:lineRule="auto"/>
        <w:jc w:val="both"/>
        <w:rPr>
          <w:sz w:val="16"/>
          <w:szCs w:val="16"/>
        </w:rPr>
      </w:pPr>
    </w:p>
    <w:p w:rsidR="00956081" w:rsidRDefault="00956081" w:rsidP="008272AB">
      <w:pPr>
        <w:pStyle w:val="Paragraphedeliste"/>
        <w:spacing w:after="0" w:line="240" w:lineRule="auto"/>
        <w:ind w:left="0"/>
        <w:jc w:val="both"/>
        <w:rPr>
          <w:rFonts w:eastAsia="Times New Roman"/>
          <w:b/>
          <w:sz w:val="24"/>
          <w:szCs w:val="24"/>
          <w:u w:val="single"/>
          <w:lang w:eastAsia="fr-FR"/>
        </w:rPr>
      </w:pPr>
      <w:r>
        <w:rPr>
          <w:rFonts w:eastAsia="Times New Roman"/>
          <w:b/>
          <w:sz w:val="24"/>
          <w:szCs w:val="24"/>
          <w:u w:val="single"/>
          <w:lang w:eastAsia="fr-FR"/>
        </w:rPr>
        <w:t xml:space="preserve">Expression des usagers et Conseil de la Vie Sociale </w:t>
      </w:r>
    </w:p>
    <w:p w:rsidR="00536FBB" w:rsidRPr="008272AB" w:rsidRDefault="00536FBB" w:rsidP="00536FBB">
      <w:pPr>
        <w:pStyle w:val="Paragraphedeliste"/>
        <w:spacing w:before="100" w:beforeAutospacing="1" w:after="100" w:afterAutospacing="1" w:line="240" w:lineRule="auto"/>
        <w:ind w:left="0"/>
        <w:jc w:val="both"/>
        <w:rPr>
          <w:rFonts w:eastAsia="Times New Roman"/>
          <w:b/>
          <w:sz w:val="16"/>
          <w:szCs w:val="16"/>
          <w:u w:val="single"/>
          <w:lang w:eastAsia="fr-FR"/>
        </w:rPr>
      </w:pPr>
    </w:p>
    <w:p w:rsidR="00536FBB" w:rsidRPr="00683FE7" w:rsidRDefault="00536FBB" w:rsidP="00683FE7">
      <w:pPr>
        <w:pStyle w:val="Paragraphedeliste"/>
        <w:spacing w:before="100" w:beforeAutospacing="1" w:after="100" w:afterAutospacing="1" w:line="240" w:lineRule="auto"/>
        <w:ind w:left="0"/>
        <w:jc w:val="both"/>
        <w:rPr>
          <w:rFonts w:eastAsia="Times New Roman"/>
          <w:szCs w:val="24"/>
          <w:lang w:eastAsia="fr-FR"/>
        </w:rPr>
      </w:pPr>
      <w:r w:rsidRPr="00683FE7">
        <w:rPr>
          <w:rFonts w:eastAsia="Times New Roman"/>
          <w:szCs w:val="24"/>
          <w:lang w:eastAsia="fr-FR"/>
        </w:rPr>
        <w:t>Les groupes d’expression avec les enfants, dans chaque unité éducative, ainsi que le Conseil de la Vie Sociale, ont fonctionné régulièrement en favorisant la parole des enfants et des familles sur la vie des unités éducatives.</w:t>
      </w:r>
    </w:p>
    <w:p w:rsidR="00BA3E81" w:rsidRDefault="00BA3E81" w:rsidP="00536FBB">
      <w:pPr>
        <w:pStyle w:val="Paragraphedeliste"/>
        <w:spacing w:before="100" w:beforeAutospacing="1" w:after="100" w:afterAutospacing="1" w:line="240" w:lineRule="auto"/>
        <w:ind w:left="0"/>
        <w:jc w:val="both"/>
        <w:rPr>
          <w:rFonts w:eastAsia="Times New Roman"/>
          <w:sz w:val="24"/>
          <w:szCs w:val="24"/>
          <w:lang w:eastAsia="fr-FR"/>
        </w:rPr>
      </w:pPr>
    </w:p>
    <w:p w:rsidR="008B6C6E" w:rsidRDefault="008B6C6E" w:rsidP="00536FBB">
      <w:pPr>
        <w:pStyle w:val="Paragraphedeliste"/>
        <w:spacing w:before="100" w:beforeAutospacing="1" w:after="100" w:afterAutospacing="1" w:line="240" w:lineRule="auto"/>
        <w:ind w:left="0"/>
        <w:jc w:val="both"/>
        <w:rPr>
          <w:rFonts w:eastAsia="Times New Roman"/>
          <w:sz w:val="24"/>
          <w:szCs w:val="24"/>
          <w:lang w:eastAsia="fr-FR"/>
        </w:rPr>
      </w:pPr>
    </w:p>
    <w:p w:rsidR="008272AB" w:rsidRDefault="008272AB" w:rsidP="00536FBB">
      <w:pPr>
        <w:pStyle w:val="Paragraphedeliste"/>
        <w:spacing w:before="100" w:beforeAutospacing="1" w:after="100" w:afterAutospacing="1" w:line="240" w:lineRule="auto"/>
        <w:ind w:left="0"/>
        <w:jc w:val="both"/>
        <w:rPr>
          <w:rFonts w:eastAsia="Times New Roman"/>
          <w:sz w:val="24"/>
          <w:szCs w:val="24"/>
          <w:lang w:eastAsia="fr-FR"/>
        </w:rPr>
      </w:pPr>
    </w:p>
    <w:p w:rsidR="00C70CE6" w:rsidRDefault="00C70CE6" w:rsidP="008272AB">
      <w:pPr>
        <w:pStyle w:val="Paragraphedeliste"/>
        <w:numPr>
          <w:ilvl w:val="0"/>
          <w:numId w:val="15"/>
        </w:numPr>
        <w:spacing w:after="0" w:line="240" w:lineRule="auto"/>
        <w:ind w:left="425" w:hanging="425"/>
        <w:rPr>
          <w:b/>
          <w:color w:val="4F81BD"/>
          <w:sz w:val="32"/>
          <w:szCs w:val="32"/>
          <w:u w:val="single"/>
        </w:rPr>
      </w:pPr>
      <w:r w:rsidRPr="001801B2">
        <w:rPr>
          <w:b/>
          <w:color w:val="4F81BD"/>
          <w:sz w:val="32"/>
          <w:szCs w:val="32"/>
          <w:u w:val="single"/>
        </w:rPr>
        <w:lastRenderedPageBreak/>
        <w:t>Projets et perspectives</w:t>
      </w:r>
    </w:p>
    <w:p w:rsidR="008272AB" w:rsidRPr="008272AB" w:rsidRDefault="008272AB" w:rsidP="008272AB">
      <w:pPr>
        <w:pStyle w:val="Paragraphedeliste"/>
        <w:spacing w:after="0" w:line="240" w:lineRule="auto"/>
        <w:ind w:left="425"/>
        <w:rPr>
          <w:b/>
          <w:color w:val="4F81BD"/>
          <w:sz w:val="16"/>
          <w:szCs w:val="16"/>
          <w:u w:val="single"/>
        </w:rPr>
      </w:pPr>
    </w:p>
    <w:p w:rsidR="003022DC" w:rsidRPr="0034151C" w:rsidRDefault="003022DC" w:rsidP="0034151C">
      <w:pPr>
        <w:spacing w:after="0" w:line="240" w:lineRule="auto"/>
        <w:jc w:val="both"/>
        <w:rPr>
          <w:szCs w:val="24"/>
        </w:rPr>
      </w:pPr>
      <w:r w:rsidRPr="0034151C">
        <w:rPr>
          <w:szCs w:val="24"/>
        </w:rPr>
        <w:t>La finalisation de l'écriture du Projet d'Etablissement prendra en compte la signature du nouveau CPOM entre notre Association et le Conseil Général de la Loire.</w:t>
      </w:r>
    </w:p>
    <w:p w:rsidR="00C70CE6" w:rsidRPr="0034151C" w:rsidRDefault="003022DC" w:rsidP="008272AB">
      <w:pPr>
        <w:spacing w:after="0" w:line="240" w:lineRule="auto"/>
        <w:jc w:val="both"/>
        <w:rPr>
          <w:szCs w:val="24"/>
        </w:rPr>
      </w:pPr>
      <w:r w:rsidRPr="0034151C">
        <w:rPr>
          <w:szCs w:val="24"/>
        </w:rPr>
        <w:t>Mesurant bien que notre école interne était en baisse d'effectif depuis plusieurs années, nous avions proposé son ouverture à l'accueil d'enfants relevan</w:t>
      </w:r>
      <w:r w:rsidR="00C70CE6" w:rsidRPr="0034151C">
        <w:rPr>
          <w:szCs w:val="24"/>
        </w:rPr>
        <w:t xml:space="preserve">t de la protection de l'enfance, externes à notre établissement. Cette proposition n'a pas été retenue et la fermeture de l'école a été </w:t>
      </w:r>
      <w:r w:rsidR="005D6AAB" w:rsidRPr="0034151C">
        <w:rPr>
          <w:szCs w:val="24"/>
        </w:rPr>
        <w:t>décidée</w:t>
      </w:r>
      <w:r w:rsidR="00C70CE6" w:rsidRPr="0034151C">
        <w:rPr>
          <w:szCs w:val="24"/>
        </w:rPr>
        <w:t>. Les modalités de fermeture sont traitées en lien avec l'Education Nationale.</w:t>
      </w:r>
    </w:p>
    <w:p w:rsidR="00D2762A" w:rsidRDefault="00C70CE6" w:rsidP="0034151C">
      <w:pPr>
        <w:spacing w:line="240" w:lineRule="auto"/>
        <w:jc w:val="both"/>
        <w:rPr>
          <w:szCs w:val="24"/>
        </w:rPr>
      </w:pPr>
      <w:r w:rsidRPr="0034151C">
        <w:rPr>
          <w:szCs w:val="24"/>
        </w:rPr>
        <w:t>Par contre</w:t>
      </w:r>
      <w:r w:rsidR="008B6C6E" w:rsidRPr="0034151C">
        <w:rPr>
          <w:szCs w:val="24"/>
        </w:rPr>
        <w:t>,</w:t>
      </w:r>
      <w:r w:rsidRPr="0034151C">
        <w:rPr>
          <w:szCs w:val="24"/>
        </w:rPr>
        <w:t xml:space="preserve"> nos propositions concernant l'accueil de jour et l'internat ont été retenues.</w:t>
      </w:r>
      <w:r w:rsidR="00536FBB" w:rsidRPr="0034151C">
        <w:rPr>
          <w:szCs w:val="24"/>
        </w:rPr>
        <w:t xml:space="preserve"> </w:t>
      </w:r>
    </w:p>
    <w:p w:rsidR="0034151C" w:rsidRDefault="0034151C" w:rsidP="0034151C">
      <w:pPr>
        <w:spacing w:line="240" w:lineRule="auto"/>
        <w:jc w:val="both"/>
        <w:rPr>
          <w:sz w:val="24"/>
          <w:szCs w:val="24"/>
        </w:rPr>
      </w:pPr>
    </w:p>
    <w:p w:rsidR="0034151C" w:rsidRDefault="0034151C" w:rsidP="0034151C">
      <w:pPr>
        <w:spacing w:line="240" w:lineRule="auto"/>
        <w:jc w:val="both"/>
        <w:rPr>
          <w:sz w:val="24"/>
          <w:szCs w:val="24"/>
        </w:rPr>
      </w:pPr>
    </w:p>
    <w:p w:rsidR="00AD0349" w:rsidRDefault="00AD0349" w:rsidP="0034151C">
      <w:pPr>
        <w:spacing w:line="240" w:lineRule="auto"/>
        <w:jc w:val="both"/>
        <w:rPr>
          <w:sz w:val="24"/>
          <w:szCs w:val="24"/>
        </w:rPr>
      </w:pPr>
    </w:p>
    <w:p w:rsidR="00AD0349" w:rsidRDefault="00AD0349" w:rsidP="0034151C">
      <w:pPr>
        <w:spacing w:line="240" w:lineRule="auto"/>
        <w:jc w:val="both"/>
        <w:rPr>
          <w:sz w:val="24"/>
          <w:szCs w:val="24"/>
        </w:rPr>
      </w:pPr>
    </w:p>
    <w:p w:rsidR="0034151C" w:rsidRDefault="00AD0349" w:rsidP="0034151C">
      <w:pPr>
        <w:spacing w:line="240" w:lineRule="auto"/>
        <w:jc w:val="both"/>
        <w:rPr>
          <w:sz w:val="24"/>
          <w:szCs w:val="24"/>
        </w:rPr>
      </w:pPr>
      <w:r>
        <w:rPr>
          <w:sz w:val="24"/>
          <w:szCs w:val="24"/>
        </w:rPr>
        <w:br w:type="page"/>
      </w:r>
    </w:p>
    <w:p w:rsidR="0034151C" w:rsidRDefault="0034151C" w:rsidP="0034151C">
      <w:pPr>
        <w:spacing w:line="240" w:lineRule="auto"/>
        <w:jc w:val="both"/>
        <w:rPr>
          <w:sz w:val="24"/>
          <w:szCs w:val="24"/>
        </w:rPr>
      </w:pPr>
    </w:p>
    <w:p w:rsidR="00D2762A" w:rsidRDefault="00954568" w:rsidP="003022DC">
      <w:pPr>
        <w:jc w:val="both"/>
        <w:rPr>
          <w:sz w:val="24"/>
          <w:szCs w:val="24"/>
        </w:rPr>
      </w:pPr>
      <w:r>
        <w:rPr>
          <w:noProof/>
          <w:sz w:val="24"/>
          <w:szCs w:val="24"/>
          <w:lang w:eastAsia="fr-FR"/>
        </w:rPr>
        <w:pict>
          <v:group id="_x0000_s1150" style="position:absolute;left:0;text-align:left;margin-left:198.55pt;margin-top:-87.8pt;width:77.4pt;height:147.4pt;rotation:90;z-index:251661312" coordorigin="11460,10770" coordsize="70,106">
            <v:oval id="_x0000_s1151" style="position:absolute;left:11460;top:10770;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2" style="position:absolute;left:11460;top:10783;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3" style="position:absolute;left:11460;top:10797;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4" style="position:absolute;left:11460;top:10811;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5" style="position:absolute;left:11460;top:10825;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6" style="position:absolute;left:11460;top:10839;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7" style="position:absolute;left:11460;top:10853;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8" style="position:absolute;left:11475;top:10770;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59" style="position:absolute;left:11475;top:10797;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0" style="position:absolute;left:11475;top:10811;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1" style="position:absolute;left:11475;top:10825;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2" style="position:absolute;left:11475;top:10839;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3" style="position:absolute;left:11475;top:10853;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4" style="position:absolute;left:11505;top:10867;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5" style="position:absolute;left:11475;top:10783;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6" style="position:absolute;left:11490;top:10770;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7" style="position:absolute;left:11490;top:10783;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8" style="position:absolute;left:11490;top:10797;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69" style="position:absolute;left:11490;top:10811;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0" style="position:absolute;left:11490;top:10825;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1" style="position:absolute;left:11490;top:10839;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2" style="position:absolute;left:11490;top:10853;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3" style="position:absolute;left:11505;top:10783;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4" style="position:absolute;left:11505;top:10797;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5" style="position:absolute;left:11505;top:10811;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6" style="position:absolute;left:11505;top:10825;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7" style="position:absolute;left:11505;top:10839;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8" style="position:absolute;left:11505;top:10853;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79" style="position:absolute;left:11475;top:10867;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80" style="position:absolute;left:11520;top:10797;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181" style="position:absolute;left:11520;top:10825;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group>
        </w:pict>
      </w:r>
      <w:r>
        <w:rPr>
          <w:noProof/>
          <w:sz w:val="24"/>
          <w:szCs w:val="24"/>
        </w:rPr>
        <w:pict>
          <v:shape id="Image 81" o:spid="_x0000_s1184" type="#_x0000_t75" alt="Logo sauvegarde25.10.06.jpg" style="position:absolute;left:0;text-align:left;margin-left:24.4pt;margin-top:2.8pt;width:62.75pt;height:78pt;rotation:1043232fd;z-index:-251668480;visibility:visible" stroked="t">
            <v:stroke dashstyle="3 1"/>
            <v:imagedata r:id="rId9" o:title="Logo sauvegarde25"/>
          </v:shape>
        </w:pict>
      </w:r>
      <w:r>
        <w:rPr>
          <w:noProof/>
          <w:sz w:val="24"/>
          <w:szCs w:val="24"/>
        </w:rPr>
        <w:pict>
          <v:shape id="Image 80" o:spid="_x0000_s1183" type="#_x0000_t75" alt="Logo sauvegarde25.10.06.jpg" style="position:absolute;left:0;text-align:left;margin-left:-37.75pt;margin-top:-4.05pt;width:62.15pt;height:78.1pt;rotation:-1499775fd;z-index:-251654144;visibility:visible" stroked="t">
            <v:stroke dashstyle="3 1"/>
            <v:imagedata r:id="rId9" o:title="Logo sauvegarde25"/>
          </v:shape>
        </w:pict>
      </w:r>
      <w:r>
        <w:rPr>
          <w:noProof/>
          <w:sz w:val="24"/>
          <w:szCs w:val="24"/>
        </w:rPr>
        <w:pict>
          <v:shape id="Image 101" o:spid="_x0000_s1149" type="#_x0000_t75" alt="Logo sauvegarde25.10.06.jpg" style="position:absolute;left:0;text-align:left;margin-left:-30.25pt;margin-top:-59.1pt;width:70.3pt;height:87.5pt;rotation:-345833fd;z-index:-251653120;visibility:visible" stroked="t">
            <v:stroke dashstyle="3 1"/>
            <v:imagedata r:id="rId9" o:title="Logo sauvegarde25"/>
          </v:shape>
        </w:pict>
      </w:r>
    </w:p>
    <w:p w:rsidR="00D2762A" w:rsidRDefault="00D2762A" w:rsidP="003022DC">
      <w:pPr>
        <w:jc w:val="both"/>
        <w:rPr>
          <w:sz w:val="24"/>
          <w:szCs w:val="24"/>
        </w:rPr>
      </w:pPr>
    </w:p>
    <w:p w:rsidR="00D2762A" w:rsidRDefault="00954568" w:rsidP="003022DC">
      <w:pPr>
        <w:jc w:val="both"/>
        <w:rPr>
          <w:sz w:val="24"/>
          <w:szCs w:val="24"/>
        </w:rPr>
      </w:pPr>
      <w:r>
        <w:rPr>
          <w:noProof/>
          <w:sz w:val="24"/>
          <w:szCs w:val="24"/>
        </w:rPr>
        <w:pict>
          <v:shape id="Image 82" o:spid="_x0000_s1185" type="#_x0000_t75" alt="Logo sauvegarde25.10.06.jpg" style="position:absolute;left:0;text-align:left;margin-left:.3pt;margin-top:12.5pt;width:38.9pt;height:49.2pt;rotation:-1652343fd;z-index:-251652096;visibility:visible" stroked="t">
            <v:stroke dashstyle="3 1"/>
            <v:imagedata r:id="rId9" o:title="Logo sauvegarde25"/>
          </v:shape>
        </w:pict>
      </w:r>
      <w:r>
        <w:rPr>
          <w:noProof/>
          <w:sz w:val="24"/>
          <w:szCs w:val="24"/>
          <w:lang w:eastAsia="fr-FR"/>
        </w:rPr>
        <w:pict>
          <v:shape id="_x0000_s1186" type="#_x0000_t75" alt="Logo sauvegarde25.10.06.jpg" style="position:absolute;left:0;text-align:left;margin-left:40.05pt;margin-top:16.3pt;width:38.9pt;height:49.2pt;rotation:1043232fd;z-index:-251651072;visibility:visible" stroked="t">
            <v:stroke dashstyle="3 1"/>
            <v:imagedata r:id="rId9" o:title="Logo sauvegarde25"/>
          </v:shape>
        </w:pict>
      </w:r>
    </w:p>
    <w:p w:rsidR="00D2762A" w:rsidRDefault="001C4F04" w:rsidP="003022DC">
      <w:pPr>
        <w:jc w:val="both"/>
        <w:rPr>
          <w:sz w:val="24"/>
          <w:szCs w:val="24"/>
        </w:rPr>
      </w:pPr>
      <w:r>
        <w:rPr>
          <w:noProof/>
          <w:sz w:val="24"/>
          <w:szCs w:val="24"/>
          <w:lang w:eastAsia="fr-FR"/>
        </w:rPr>
        <w:pict>
          <v:group id="_x0000_s1289" style="position:absolute;left:0;text-align:left;margin-left:-41pt;margin-top:24.2pt;width:530.95pt;height:434.85pt;z-index:-251669505" coordorigin="10812,10697" coordsize="164,242">
            <v:rect id="_x0000_s1290" style="position:absolute;left:10812;top:10697;width:165;height:243;visibility:hidden;mso-wrap-edited:f" fillcolor="#548dd4" stroked="f" o:cliptowrap="t">
              <v:fill color2="fill darken(118)" recolor="t" rotate="t" method="linear sigma" focus="100%" type="gradien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group id="_x0000_s1291" style="position:absolute;left:10812;top:10697;width:165;height:243" coordorigin="10812,10697" coordsize="164,242">
              <v:rect id="_x0000_s1292" style="position:absolute;left:10812;top:10697;width:165;height:243;visibility:hidden;mso-wrap-edited:f" fillcolor="#548dd4" stroked="f" o:cliptowrap="t">
                <v:fill color2="fill darken(118)" recolor="t" rotate="t" method="linear sigma" focus="100%" type="gradien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rect id="_x0000_s1293" style="position:absolute;left:10893;top:10934;width:84;height:6;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294" style="position:absolute;left:10812;top:10934;width:82;height:6;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295" style="position:absolute;left:10893;top:10697;width:84;height:7;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296" style="position:absolute;left:10812;top:10697;width:82;height:7;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297" style="position:absolute;left:10812;top:10697;width:4;height:126;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298" style="position:absolute;left:10812;top:10819;width:4;height:121;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299" style="position:absolute;left:10973;top:10697;width:4;height:126;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rect id="_x0000_s1300" style="position:absolute;left:10973;top:10819;width:4;height:121;visibility:visible;mso-wrap-edited:f;mso-wrap-distance-left:2.88pt;mso-wrap-distance-top:2.88pt;mso-wrap-distance-right:2.88pt;mso-wrap-distance-bottom:2.88pt" fillcolor="#548dd4" stroked="f" strokeweight="0" insetpen="t" o:cliptowrap="t">
                <v:fill color2="fill darken(118)" rotate="t" method="linear sigma" focus="100%" type="gradient"/>
                <v:stroke>
                  <o:left v:ext="view" weight="0" joinstyle="miter" insetpen="t"/>
                  <o:top v:ext="view" weight="0" joinstyle="miter" insetpen="t"/>
                  <o:right v:ext="view" weight="0" joinstyle="miter" insetpen="t"/>
                  <o:bottom v:ext="view" weight="0" joinstyle="miter" insetpen="t"/>
                </v:stroke>
                <v:shadow color="#ccc"/>
                <o:lock v:ext="edit" shapetype="t"/>
                <v:textbox inset="2.88pt,2.88pt,2.88pt,2.88pt"/>
              </v:rect>
            </v:group>
            <v:shape id="_x0000_s1301" type="#_x0000_t202" style="position:absolute;left:10826;top:10711;width:137;height:215;visibility:visible;mso-wrap-edited:f;mso-wrap-distance-left:2.88pt;mso-wrap-distance-top:2.88pt;mso-wrap-distance-right:2.88pt;mso-wrap-distance-bottom:2.88pt" fillcolor="none" stroked="f" strokeweight="0" insetpen="t" o:cliptowrap="t">
              <v:fill color2="fill darken(118)" rotate="t" method="linear sigma" focus="100%" type="gradient"/>
              <v:shadow color="#ccc"/>
              <o:lock v:ext="edit" shapetype="t"/>
              <v:textbox style="mso-next-textbox:#_x0000_s1301;mso-column-margin:5.7pt" inset="2.85pt,2.85pt,2.85pt,2.85pt">
                <w:txbxContent>
                  <w:p w:rsidR="001C4F04" w:rsidRPr="001C4F04" w:rsidRDefault="001C4F04" w:rsidP="001C4F04">
                    <w:pPr>
                      <w:widowControl w:val="0"/>
                      <w:jc w:val="center"/>
                      <w:rPr>
                        <w:b/>
                        <w:bCs/>
                        <w:color w:val="0000FF"/>
                        <w:sz w:val="32"/>
                        <w:szCs w:val="32"/>
                      </w:rPr>
                    </w:pPr>
                    <w:r w:rsidRPr="001C4F04">
                      <w:rPr>
                        <w:rFonts w:cs="Arial"/>
                        <w:b/>
                        <w:i/>
                        <w:color w:val="0070C0"/>
                        <w:sz w:val="40"/>
                        <w:szCs w:val="40"/>
                      </w:rPr>
                      <w:t>L’Association en bref</w:t>
                    </w:r>
                    <w:r w:rsidRPr="00BE4870">
                      <w:rPr>
                        <w:rFonts w:ascii="Verdana" w:hAnsi="Verdana"/>
                        <w:b/>
                        <w:bCs/>
                        <w:color w:val="0070C0"/>
                      </w:rPr>
                      <w:t> </w:t>
                    </w:r>
                  </w:p>
                  <w:p w:rsidR="001C4F04" w:rsidRPr="001C4F04" w:rsidRDefault="001C4F04" w:rsidP="001C4F04">
                    <w:pPr>
                      <w:widowControl w:val="0"/>
                      <w:spacing w:line="300" w:lineRule="auto"/>
                      <w:ind w:right="15"/>
                    </w:pPr>
                    <w:r w:rsidRPr="00CD242B">
                      <w:rPr>
                        <w:rFonts w:ascii="Verdana" w:hAnsi="Verdana"/>
                      </w:rPr>
                      <w:t> </w:t>
                    </w:r>
                    <w:r w:rsidRPr="00CD242B">
                      <w:rPr>
                        <w:rFonts w:ascii="Verdana" w:hAnsi="Verdana"/>
                      </w:rPr>
                      <w:tab/>
                    </w:r>
                    <w:r w:rsidRPr="001C4F04">
                      <w:t>L’ADSEA 42, Association de Sauvegarde de l’Enfance à l’Adulte, créée en 1935 dans le département de la Loire, est engagée dans la protection de l’enfance en danger et dans l’aide aux adultes en situation d’exclusion sociale. Elle est animée depuis son origine par des bénévoles et s‘appuie sur la compétence de 350 professionnels de l’enfance dans toute la Loire.</w:t>
                    </w:r>
                    <w:r w:rsidRPr="001C4F04">
                      <w:br/>
                      <w:t>Se référant à des valeurs humanistes (dignité de la personne humaine, reconnaissance des droits et des devoirs de chacun, rôle primordial de la famille) les objectifs de l’ADSEA 42 sont de :</w:t>
                    </w:r>
                  </w:p>
                  <w:p w:rsidR="001C4F04" w:rsidRDefault="001C4F04" w:rsidP="001C4F04">
                    <w:pPr>
                      <w:widowControl w:val="0"/>
                      <w:ind w:left="1059"/>
                    </w:pPr>
                    <w:r w:rsidRPr="001C4F04">
                      <w:br/>
                    </w:r>
                    <w:r w:rsidRPr="001C4F04">
                      <w:rPr>
                        <w:noProof/>
                      </w:rPr>
                      <w:pict>
                        <v:shape id="_x0000_i1102" type="#_x0000_t75" alt="-" style="width:6pt;height:8.25pt;visibility:visible">
                          <v:imagedata r:id="rId19" o:title=""/>
                        </v:shape>
                      </w:pict>
                    </w:r>
                    <w:r w:rsidRPr="001C4F04">
                      <w:t> Lutter contre les exclusions</w:t>
                    </w:r>
                    <w:r w:rsidRPr="001C4F04">
                      <w:br/>
                    </w:r>
                    <w:r w:rsidRPr="001C4F04">
                      <w:br/>
                    </w:r>
                    <w:r w:rsidRPr="001C4F04">
                      <w:rPr>
                        <w:noProof/>
                      </w:rPr>
                      <w:pict>
                        <v:shape id="_x0000_i1103" type="#_x0000_t75" alt="-" style="width:6pt;height:8.25pt;visibility:visible">
                          <v:imagedata r:id="rId19" o:title=""/>
                        </v:shape>
                      </w:pict>
                    </w:r>
                    <w:r w:rsidRPr="001C4F04">
                      <w:t> Protéger l’Enfance en danger ou en risque de danger</w:t>
                    </w:r>
                    <w:r w:rsidRPr="001C4F04">
                      <w:br/>
                    </w:r>
                    <w:r w:rsidRPr="001C4F04">
                      <w:br/>
                    </w:r>
                    <w:r w:rsidRPr="001C4F04">
                      <w:rPr>
                        <w:noProof/>
                      </w:rPr>
                      <w:pict>
                        <v:shape id="_x0000_i1104" type="#_x0000_t75" alt="-" style="width:6pt;height:8.25pt;visibility:visible">
                          <v:imagedata r:id="rId19" o:title=""/>
                        </v:shape>
                      </w:pict>
                    </w:r>
                    <w:r w:rsidRPr="001C4F04">
                      <w:t> Apporter des réponses adaptées à la délinquance</w:t>
                    </w:r>
                    <w:r w:rsidRPr="001C4F04">
                      <w:br/>
                    </w:r>
                    <w:r w:rsidRPr="001C4F04">
                      <w:br/>
                    </w:r>
                    <w:r w:rsidRPr="001C4F04">
                      <w:rPr>
                        <w:noProof/>
                      </w:rPr>
                      <w:pict>
                        <v:shape id="_x0000_i1105" type="#_x0000_t75" alt="-" style="width:6pt;height:8.25pt;visibility:visible">
                          <v:imagedata r:id="rId19" o:title=""/>
                        </v:shape>
                      </w:pict>
                    </w:r>
                    <w:r w:rsidRPr="001C4F04">
                      <w:t> Participer à l’élaboration des politiques sociales</w:t>
                    </w:r>
                  </w:p>
                  <w:p w:rsidR="001C4F04" w:rsidRPr="00CD242B" w:rsidRDefault="001C4F04" w:rsidP="001C4F04">
                    <w:pPr>
                      <w:widowControl w:val="0"/>
                      <w:ind w:left="1059"/>
                    </w:pPr>
                  </w:p>
                  <w:p w:rsidR="001C4F04" w:rsidRPr="00CD242B" w:rsidRDefault="001C4F04" w:rsidP="001C4F04">
                    <w:pPr>
                      <w:spacing w:line="300" w:lineRule="auto"/>
                      <w:jc w:val="both"/>
                    </w:pPr>
                    <w:r w:rsidRPr="00CD242B">
                      <w:tab/>
                      <w:t xml:space="preserve">Chaque année, en moyenne, l’ADSEA 42 protège, suit, accompagne, soutient près de </w:t>
                    </w:r>
                    <w:r>
                      <w:t xml:space="preserve">       </w:t>
                    </w:r>
                    <w:r w:rsidRPr="00CD242B">
                      <w:t>5 500 enfants, jeunes et adultes. En partenariat avec le Conseil Général, la Protection Judiciaire de la Jeunesse et l’Agence Régionale de Santé, elle gère 13 services ou établissements sur le département de la Loire.</w:t>
                    </w:r>
                  </w:p>
                  <w:p w:rsidR="001C4F04" w:rsidRDefault="001C4F04" w:rsidP="001C4F04">
                    <w:pPr>
                      <w:spacing w:line="300" w:lineRule="auto"/>
                      <w:jc w:val="both"/>
                    </w:pPr>
                  </w:p>
                </w:txbxContent>
              </v:textbox>
            </v:shape>
          </v:group>
        </w:pict>
      </w:r>
      <w:r w:rsidR="00954568">
        <w:rPr>
          <w:noProof/>
          <w:sz w:val="24"/>
          <w:szCs w:val="24"/>
        </w:rPr>
        <w:pict>
          <v:shape id="Image 84" o:spid="_x0000_s1187" type="#_x0000_t75" alt="Logo sauvegarde25.10.06.jpg" style="position:absolute;left:0;text-align:left;margin-left:18.9pt;margin-top:22.6pt;width:33.65pt;height:42.3pt;rotation:-513228fd;z-index:-251650048;visibility:visible" stroked="t">
            <v:stroke dashstyle="3 1"/>
            <v:imagedata r:id="rId9" o:title="Logo sauvegarde25"/>
          </v:shape>
        </w:pict>
      </w:r>
    </w:p>
    <w:p w:rsidR="00D2762A" w:rsidRDefault="00D2762A" w:rsidP="003022DC">
      <w:pPr>
        <w:jc w:val="both"/>
        <w:rPr>
          <w:sz w:val="24"/>
          <w:szCs w:val="24"/>
        </w:rPr>
      </w:pPr>
    </w:p>
    <w:p w:rsidR="00D2762A" w:rsidRDefault="00D2762A" w:rsidP="003022DC">
      <w:pPr>
        <w:jc w:val="both"/>
        <w:rPr>
          <w:sz w:val="24"/>
          <w:szCs w:val="24"/>
        </w:rPr>
      </w:pPr>
    </w:p>
    <w:p w:rsidR="00D2762A" w:rsidRDefault="00D2762A" w:rsidP="003022DC">
      <w:pPr>
        <w:jc w:val="both"/>
        <w:rPr>
          <w:sz w:val="24"/>
          <w:szCs w:val="24"/>
        </w:rPr>
      </w:pPr>
    </w:p>
    <w:p w:rsidR="00D2762A" w:rsidRDefault="00D2762A" w:rsidP="003022DC">
      <w:pPr>
        <w:jc w:val="both"/>
        <w:rPr>
          <w:sz w:val="24"/>
          <w:szCs w:val="24"/>
        </w:rPr>
      </w:pPr>
    </w:p>
    <w:p w:rsidR="00D2762A" w:rsidRDefault="00D2762A" w:rsidP="003022DC">
      <w:pPr>
        <w:jc w:val="both"/>
        <w:rPr>
          <w:sz w:val="24"/>
          <w:szCs w:val="24"/>
        </w:rPr>
      </w:pPr>
    </w:p>
    <w:p w:rsidR="003022DC" w:rsidRDefault="003022DC" w:rsidP="003022DC">
      <w:pPr>
        <w:jc w:val="both"/>
        <w:rPr>
          <w:sz w:val="24"/>
          <w:szCs w:val="24"/>
        </w:rPr>
      </w:pPr>
    </w:p>
    <w:p w:rsidR="00D2762A" w:rsidRDefault="00D2762A" w:rsidP="003022DC">
      <w:pPr>
        <w:jc w:val="both"/>
        <w:rPr>
          <w:sz w:val="24"/>
          <w:szCs w:val="24"/>
        </w:rPr>
      </w:pPr>
    </w:p>
    <w:p w:rsidR="003022DC" w:rsidRDefault="003022DC" w:rsidP="003022DC">
      <w:pPr>
        <w:jc w:val="both"/>
        <w:rPr>
          <w:sz w:val="24"/>
          <w:szCs w:val="24"/>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1E2679" w:rsidP="004F1784">
      <w:pPr>
        <w:tabs>
          <w:tab w:val="left" w:pos="284"/>
          <w:tab w:val="center" w:pos="4323"/>
        </w:tabs>
        <w:ind w:left="-426"/>
        <w:jc w:val="both"/>
        <w:rPr>
          <w:bCs/>
        </w:rPr>
      </w:pPr>
      <w:r>
        <w:rPr>
          <w:bCs/>
          <w:noProof/>
          <w:lang w:eastAsia="fr-FR"/>
        </w:rPr>
        <w:pict>
          <v:group id="_x0000_s1252" style="position:absolute;left:0;text-align:left;margin-left:183.8pt;margin-top:-21.15pt;width:85.5pt;height:151.55pt;rotation:270;z-index:251667456" coordorigin="12078,10759" coordsize="70,106">
            <v:oval id="_x0000_s1253" style="position:absolute;left:12078;top:10759;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54" style="position:absolute;left:12078;top:10772;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55" style="position:absolute;left:12078;top:10786;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56" style="position:absolute;left:12078;top:10800;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57" style="position:absolute;left:12078;top:10814;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58" style="position:absolute;left:12078;top:10828;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59" style="position:absolute;left:12078;top:10842;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0" style="position:absolute;left:12093;top:10759;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1" style="position:absolute;left:12093;top:10786;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2" style="position:absolute;left:12093;top:10800;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3" style="position:absolute;left:12093;top:10814;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4" style="position:absolute;left:12093;top:10828;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5" style="position:absolute;left:12093;top:10842;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6" style="position:absolute;left:12123;top:10856;width:10;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7" style="position:absolute;left:12093;top:10772;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8" style="position:absolute;left:12108;top:10759;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69" style="position:absolute;left:12108;top:10772;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0" style="position:absolute;left:12108;top:10786;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1" style="position:absolute;left:12108;top:10800;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2" style="position:absolute;left:12108;top:10814;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3" style="position:absolute;left:12108;top:10828;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4" style="position:absolute;left:12108;top:10842;width:11;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5" style="position:absolute;left:12123;top:10772;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6" style="position:absolute;left:12123;top:10786;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7" style="position:absolute;left:12123;top:10800;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8" style="position:absolute;left:12123;top:10814;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79" style="position:absolute;left:12123;top:10828;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80" style="position:absolute;left:12123;top:10842;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81" style="position:absolute;left:12093;top:10856;width:11;height:9;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82" style="position:absolute;left:12138;top:10786;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oval id="_x0000_s1283" style="position:absolute;left:12138;top:10814;width:10;height:10;visibility:visible;mso-wrap-edited:f;mso-wrap-distance-left:2.88pt;mso-wrap-distance-top:2.88pt;mso-wrap-distance-right:2.88pt;mso-wrap-distance-bottom:2.88pt" fillcolor="#548dd4" stroked="f" strokeweight="0" insetpen="t" o:cliptowrap="t">
              <v:shadow color="#ccc"/>
              <o:lock v:ext="edit" shapetype="t"/>
              <v:textbox inset="2.88pt,2.88pt,2.88pt,2.88pt"/>
            </v:oval>
          </v:group>
        </w:pict>
      </w: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954568" w:rsidRDefault="00954568" w:rsidP="004F1784">
      <w:pPr>
        <w:tabs>
          <w:tab w:val="left" w:pos="284"/>
          <w:tab w:val="center" w:pos="4323"/>
        </w:tabs>
        <w:ind w:left="-426"/>
        <w:jc w:val="both"/>
        <w:rPr>
          <w:bCs/>
        </w:rPr>
      </w:pPr>
    </w:p>
    <w:p w:rsidR="005645F0" w:rsidRPr="004F1784" w:rsidRDefault="004B15E5" w:rsidP="004F1784">
      <w:pPr>
        <w:tabs>
          <w:tab w:val="left" w:pos="284"/>
          <w:tab w:val="center" w:pos="4323"/>
        </w:tabs>
        <w:ind w:left="-426"/>
        <w:jc w:val="both"/>
        <w:rPr>
          <w:bCs/>
        </w:rPr>
      </w:pPr>
      <w:r>
        <w:rPr>
          <w:rFonts w:ascii="Times New Roman" w:hAnsi="Times New Roman"/>
          <w:sz w:val="24"/>
          <w:szCs w:val="24"/>
        </w:rPr>
        <w:pict>
          <v:group id="_x0000_s1096" style="position:absolute;left:0;text-align:left;margin-left:207.35pt;margin-top:568.65pt;width:95.3pt;height:151.55pt;rotation:270;z-index:251654144" coordorigin="120788254,107591290" coordsize="700598,1068043">
            <v:oval id="_x0000_s1097" style="position:absolute;left:120788254;top:107591290;width:105155;height:97991;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098" style="position:absolute;left:120788254;top:107729008;width:105156;height:97998;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099" style="position:absolute;left:120788254;top:107867719;width:105156;height:98002;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00" style="position:absolute;left:120788254;top:108006432;width:105156;height:97998;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01" style="position:absolute;left:120788254;top:108145143;width:105156;height:98005;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02" style="position:absolute;left:120788254;top:108285231;width:105156;height:97997;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03" style="position:absolute;left:120788254;top:108422566;width:105156;height:97999;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04" style="position:absolute;left:120937100;top:107591290;width:105167;height:97991;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05" style="position:absolute;left:120937100;top:107867719;width:105168;height:98002;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06" style="position:absolute;left:120937100;top:108006432;width:105168;height:97998;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07" style="position:absolute;left:120937100;top:108145143;width:105168;height:98005;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08" style="position:absolute;left:120937100;top:108285231;width:105168;height:97997;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09" style="position:absolute;left:120937100;top:108422566;width:105168;height:97999;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10" style="position:absolute;left:121234813;top:108561274;width:105173;height:98001;visibility:visible;mso-wrap-edited:f;mso-wrap-distance-left:2.88pt;mso-wrap-distance-top:2.88pt;mso-wrap-distance-right:2.88pt;mso-wrap-distance-bottom:2.88pt" fillcolor="blue" stroked="f" strokeweight="0" insetpen="t" o:cliptowrap="t">
              <v:shadow color="#ccc"/>
              <o:lock v:ext="edit" shapetype="t"/>
              <v:textbox inset="2.88pt,2.88pt,2.88pt,2.88pt"/>
            </v:oval>
            <v:oval id="_x0000_s1111" style="position:absolute;left:120937100;top:107729008;width:105168;height:97998;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12" style="position:absolute;left:121085959;top:107591290;width:105170;height:97991;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13" style="position:absolute;left:121085959;top:107729008;width:105170;height:97998;visibility:visible;mso-wrap-edited:f;mso-wrap-distance-left:2.88pt;mso-wrap-distance-top:2.88pt;mso-wrap-distance-right:2.88pt;mso-wrap-distance-bottom:2.88pt" fillcolor="fuchsia" stroked="f" strokeweight="0" insetpen="t" o:cliptowrap="t">
              <v:shadow color="#ccc"/>
              <o:lock v:ext="edit" shapetype="t"/>
              <v:textbox inset="2.88pt,2.88pt,2.88pt,2.88pt"/>
            </v:oval>
            <v:oval id="_x0000_s1114" style="position:absolute;left:121085959;top:107867719;width:105170;height:98002;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15" style="position:absolute;left:121085959;top:108006432;width:105170;height:97998;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16" style="position:absolute;left:121085959;top:108145143;width:105170;height:98005;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17" style="position:absolute;left:121085959;top:108285231;width:105170;height:97997;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18" style="position:absolute;left:121085959;top:108422566;width:105170;height:97999;visibility:visible;mso-wrap-edited:f;mso-wrap-distance-left:2.88pt;mso-wrap-distance-top:2.88pt;mso-wrap-distance-right:2.88pt;mso-wrap-distance-bottom:2.88pt" fillcolor="blue" stroked="f" strokeweight="0" insetpen="t" o:cliptowrap="t">
              <v:shadow color="#ccc"/>
              <o:lock v:ext="edit" shapetype="t"/>
              <v:textbox inset="2.88pt,2.88pt,2.88pt,2.88pt"/>
            </v:oval>
            <v:oval id="_x0000_s1119" style="position:absolute;left:121234813;top:107729008;width:105174;height:97998;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20" style="position:absolute;left:121234813;top:107867719;width:105174;height:98002;visibility:visible;mso-wrap-edited:f;mso-wrap-distance-left:2.88pt;mso-wrap-distance-top:2.88pt;mso-wrap-distance-right:2.88pt;mso-wrap-distance-bottom:2.88pt" fillcolor="yellow" stroked="f" strokeweight="0" insetpen="t" o:cliptowrap="t">
              <v:shadow color="#ccc"/>
              <o:lock v:ext="edit" shapetype="t"/>
              <v:textbox inset="2.88pt,2.88pt,2.88pt,2.88pt"/>
            </v:oval>
            <v:oval id="_x0000_s1121" style="position:absolute;left:121234813;top:108006432;width:105174;height:97998;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22" style="position:absolute;left:121234813;top:108145143;width:105174;height:98005;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23" style="position:absolute;left:121234813;top:108285231;width:105174;height:97997;visibility:visible;mso-wrap-edited:f;mso-wrap-distance-left:2.88pt;mso-wrap-distance-top:2.88pt;mso-wrap-distance-right:2.88pt;mso-wrap-distance-bottom:2.88pt" fillcolor="blue" stroked="f" strokeweight="0" insetpen="t" o:cliptowrap="t">
              <v:shadow color="#ccc"/>
              <o:lock v:ext="edit" shapetype="t"/>
              <v:textbox inset="2.88pt,2.88pt,2.88pt,2.88pt"/>
            </v:oval>
            <v:oval id="_x0000_s1124" style="position:absolute;left:121234813;top:108422566;width:105174;height:97999;visibility:visible;mso-wrap-edited:f;mso-wrap-distance-left:2.88pt;mso-wrap-distance-top:2.88pt;mso-wrap-distance-right:2.88pt;mso-wrap-distance-bottom:2.88pt" fillcolor="blue" stroked="f" strokeweight="0" insetpen="t" o:cliptowrap="t">
              <v:shadow color="#ccc"/>
              <o:lock v:ext="edit" shapetype="t"/>
              <v:textbox inset="2.88pt,2.88pt,2.88pt,2.88pt"/>
            </v:oval>
            <v:oval id="_x0000_s1125" style="position:absolute;left:120937101;top:108561322;width:105168;height:98011;visibility:visible;mso-wrap-edited:f;mso-wrap-distance-left:2.88pt;mso-wrap-distance-top:2.88pt;mso-wrap-distance-right:2.88pt;mso-wrap-distance-bottom:2.88pt" fillcolor="blue" stroked="f" strokeweight="0" insetpen="t" o:cliptowrap="t">
              <v:shadow color="#ccc"/>
              <o:lock v:ext="edit" shapetype="t"/>
              <v:textbox inset="2.88pt,2.88pt,2.88pt,2.88pt"/>
            </v:oval>
            <v:oval id="_x0000_s1126" style="position:absolute;left:121383674;top:107867719;width:105178;height:98002;visibility:visible;mso-wrap-edited:f;mso-wrap-distance-left:2.88pt;mso-wrap-distance-top:2.88pt;mso-wrap-distance-right:2.88pt;mso-wrap-distance-bottom:2.88pt" fillcolor="black" stroked="f" strokeweight="0" insetpen="t" o:cliptowrap="t">
              <v:shadow color="#ccc"/>
              <o:lock v:ext="edit" shapetype="t"/>
              <v:textbox inset="2.88pt,2.88pt,2.88pt,2.88pt"/>
            </v:oval>
            <v:oval id="_x0000_s1127" style="position:absolute;left:121383674;top:108145143;width:105177;height:98005;visibility:visible;mso-wrap-edited:f;mso-wrap-distance-left:2.88pt;mso-wrap-distance-top:2.88pt;mso-wrap-distance-right:2.88pt;mso-wrap-distance-bottom:2.88pt" fillcolor="blue" stroked="f" strokeweight="0" insetpen="t" o:cliptowrap="t">
              <v:shadow color="#ccc"/>
              <o:lock v:ext="edit" shapetype="t"/>
              <v:textbox inset="2.88pt,2.88pt,2.88pt,2.88pt"/>
            </v:oval>
          </v:group>
        </w:pict>
      </w:r>
    </w:p>
    <w:sectPr w:rsidR="005645F0" w:rsidRPr="004F1784" w:rsidSect="00CE6918">
      <w:footerReference w:type="default" r:id="rId20"/>
      <w:pgSz w:w="11906" w:h="16838"/>
      <w:pgMar w:top="1191"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F04" w:rsidRDefault="001C4F04" w:rsidP="00773A3A">
      <w:pPr>
        <w:spacing w:after="0" w:line="240" w:lineRule="auto"/>
      </w:pPr>
      <w:r>
        <w:separator/>
      </w:r>
    </w:p>
  </w:endnote>
  <w:endnote w:type="continuationSeparator" w:id="1">
    <w:p w:rsidR="001C4F04" w:rsidRDefault="001C4F04" w:rsidP="00773A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F04" w:rsidRDefault="001C4F04">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0" type="#_x0000_t65" style="position:absolute;margin-left:538.8pt;margin-top:789.35pt;width:29pt;height:21.6pt;z-index:251657728;mso-position-horizontal-relative:page;mso-position-vertical-relative:page" o:allowincell="f" adj="14135" strokecolor="gray" strokeweight=".25pt">
          <v:textbox style="mso-next-textbox:#_x0000_s2050">
            <w:txbxContent>
              <w:p w:rsidR="001C4F04" w:rsidRDefault="001C4F04">
                <w:pPr>
                  <w:jc w:val="center"/>
                </w:pPr>
                <w:fldSimple w:instr=" PAGE    \* MERGEFORMAT ">
                  <w:r w:rsidR="00BA38F3" w:rsidRPr="00BA38F3">
                    <w:rPr>
                      <w:noProof/>
                      <w:sz w:val="16"/>
                      <w:szCs w:val="16"/>
                    </w:rPr>
                    <w:t>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F04" w:rsidRDefault="001C4F04" w:rsidP="00773A3A">
      <w:pPr>
        <w:spacing w:after="0" w:line="240" w:lineRule="auto"/>
      </w:pPr>
      <w:r>
        <w:separator/>
      </w:r>
    </w:p>
  </w:footnote>
  <w:footnote w:type="continuationSeparator" w:id="1">
    <w:p w:rsidR="001C4F04" w:rsidRDefault="001C4F04" w:rsidP="00773A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1.25pt;height:11.25pt" o:bullet="t">
        <v:imagedata r:id="rId1" o:title="msoF"/>
      </v:shape>
    </w:pict>
  </w:numPicBullet>
  <w:numPicBullet w:numPicBulletId="1">
    <w:pict>
      <v:shape id="_x0000_i1271" type="#_x0000_t75" style="width:11.25pt;height:11.25pt" o:bullet="t">
        <v:imagedata r:id="rId2" o:title="mso154"/>
      </v:shape>
    </w:pict>
  </w:numPicBullet>
  <w:numPicBullet w:numPicBulletId="2">
    <w:pict>
      <v:shape id="_x0000_i1272" type="#_x0000_t75" alt="-" style="width:6pt;height:8.25pt;visibility:visible" o:bullet="t">
        <v:imagedata r:id="rId3" o:title="-"/>
      </v:shape>
    </w:pict>
  </w:numPicBullet>
  <w:abstractNum w:abstractNumId="0">
    <w:nsid w:val="FFFFFF89"/>
    <w:multiLevelType w:val="singleLevel"/>
    <w:tmpl w:val="DDBE5FB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5704CA5"/>
    <w:multiLevelType w:val="hybridMultilevel"/>
    <w:tmpl w:val="45F89494"/>
    <w:lvl w:ilvl="0" w:tplc="38AC9504">
      <w:start w:val="16"/>
      <w:numFmt w:val="bullet"/>
      <w:lvlText w:val="-"/>
      <w:lvlJc w:val="left"/>
      <w:pPr>
        <w:ind w:left="927" w:hanging="360"/>
      </w:pPr>
      <w:rPr>
        <w:rFonts w:ascii="Calibri" w:eastAsia="Times New Roman" w:hAnsi="Calibri" w:cs="Times New Roman" w:hint="default"/>
        <w:color w:val="333333"/>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nsid w:val="0DBC2078"/>
    <w:multiLevelType w:val="multilevel"/>
    <w:tmpl w:val="F10868EC"/>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718" w:hanging="576"/>
      </w:pPr>
      <w:rPr>
        <w:rFonts w:cs="Times New Roman"/>
      </w:rPr>
    </w:lvl>
    <w:lvl w:ilvl="2">
      <w:start w:val="1"/>
      <w:numFmt w:val="decimal"/>
      <w:pStyle w:val="Titre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3">
    <w:nsid w:val="149548B9"/>
    <w:multiLevelType w:val="hybridMultilevel"/>
    <w:tmpl w:val="E1702C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C334ED"/>
    <w:multiLevelType w:val="hybridMultilevel"/>
    <w:tmpl w:val="2D94D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70118C6"/>
    <w:multiLevelType w:val="hybridMultilevel"/>
    <w:tmpl w:val="CB32FB48"/>
    <w:lvl w:ilvl="0" w:tplc="040C000D">
      <w:start w:val="1"/>
      <w:numFmt w:val="bullet"/>
      <w:lvlText w:val=""/>
      <w:lvlJc w:val="left"/>
      <w:pPr>
        <w:ind w:left="1428" w:hanging="360"/>
      </w:pPr>
      <w:rPr>
        <w:rFonts w:ascii="Wingdings" w:hAnsi="Wingdings" w:hint="default"/>
      </w:rPr>
    </w:lvl>
    <w:lvl w:ilvl="1" w:tplc="F624730A">
      <w:numFmt w:val="bullet"/>
      <w:lvlText w:val="-"/>
      <w:lvlJc w:val="left"/>
      <w:pPr>
        <w:ind w:left="2148" w:hanging="360"/>
      </w:pPr>
      <w:rPr>
        <w:rFonts w:ascii="Calibri" w:eastAsia="Times New Roman" w:hAnsi="Calibri" w:cs="Calibri"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291C4B13"/>
    <w:multiLevelType w:val="hybridMultilevel"/>
    <w:tmpl w:val="7D00C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0E6FE1"/>
    <w:multiLevelType w:val="hybridMultilevel"/>
    <w:tmpl w:val="B9E2B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DA973B7"/>
    <w:multiLevelType w:val="hybridMultilevel"/>
    <w:tmpl w:val="0616ED1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nsid w:val="381E1580"/>
    <w:multiLevelType w:val="hybridMultilevel"/>
    <w:tmpl w:val="5E008006"/>
    <w:lvl w:ilvl="0" w:tplc="2ABCB4E6">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3DE40EE7"/>
    <w:multiLevelType w:val="hybridMultilevel"/>
    <w:tmpl w:val="D9CC0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065118E"/>
    <w:multiLevelType w:val="hybridMultilevel"/>
    <w:tmpl w:val="5420B98E"/>
    <w:lvl w:ilvl="0" w:tplc="040C0001">
      <w:start w:val="1"/>
      <w:numFmt w:val="bullet"/>
      <w:lvlText w:val=""/>
      <w:lvlJc w:val="left"/>
      <w:pPr>
        <w:ind w:left="1428" w:hanging="360"/>
      </w:pPr>
      <w:rPr>
        <w:rFonts w:ascii="Symbol" w:hAnsi="Symbol" w:hint="default"/>
      </w:rPr>
    </w:lvl>
    <w:lvl w:ilvl="1" w:tplc="F624730A">
      <w:numFmt w:val="bullet"/>
      <w:lvlText w:val="-"/>
      <w:lvlJc w:val="left"/>
      <w:pPr>
        <w:ind w:left="2148" w:hanging="360"/>
      </w:pPr>
      <w:rPr>
        <w:rFonts w:ascii="Calibri" w:eastAsia="Times New Roman" w:hAnsi="Calibri" w:cs="Calibri"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4EAF4B89"/>
    <w:multiLevelType w:val="hybridMultilevel"/>
    <w:tmpl w:val="FA763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E80552"/>
    <w:multiLevelType w:val="hybridMultilevel"/>
    <w:tmpl w:val="F0A464A4"/>
    <w:lvl w:ilvl="0" w:tplc="CD7E0458">
      <w:start w:val="3"/>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586C743C"/>
    <w:multiLevelType w:val="hybridMultilevel"/>
    <w:tmpl w:val="D80CFBF6"/>
    <w:lvl w:ilvl="0" w:tplc="DA58EC50">
      <w:start w:val="1"/>
      <w:numFmt w:val="bullet"/>
      <w:lvlText w:val=""/>
      <w:lvlPicBulletId w:val="2"/>
      <w:lvlJc w:val="left"/>
      <w:pPr>
        <w:tabs>
          <w:tab w:val="num" w:pos="720"/>
        </w:tabs>
        <w:ind w:left="720" w:hanging="360"/>
      </w:pPr>
      <w:rPr>
        <w:rFonts w:ascii="Symbol" w:hAnsi="Symbol" w:hint="default"/>
      </w:rPr>
    </w:lvl>
    <w:lvl w:ilvl="1" w:tplc="7E8C4226" w:tentative="1">
      <w:start w:val="1"/>
      <w:numFmt w:val="bullet"/>
      <w:lvlText w:val=""/>
      <w:lvlJc w:val="left"/>
      <w:pPr>
        <w:tabs>
          <w:tab w:val="num" w:pos="1440"/>
        </w:tabs>
        <w:ind w:left="1440" w:hanging="360"/>
      </w:pPr>
      <w:rPr>
        <w:rFonts w:ascii="Symbol" w:hAnsi="Symbol" w:hint="default"/>
      </w:rPr>
    </w:lvl>
    <w:lvl w:ilvl="2" w:tplc="403EE7E2" w:tentative="1">
      <w:start w:val="1"/>
      <w:numFmt w:val="bullet"/>
      <w:lvlText w:val=""/>
      <w:lvlJc w:val="left"/>
      <w:pPr>
        <w:tabs>
          <w:tab w:val="num" w:pos="2160"/>
        </w:tabs>
        <w:ind w:left="2160" w:hanging="360"/>
      </w:pPr>
      <w:rPr>
        <w:rFonts w:ascii="Symbol" w:hAnsi="Symbol" w:hint="default"/>
      </w:rPr>
    </w:lvl>
    <w:lvl w:ilvl="3" w:tplc="48F2CE50" w:tentative="1">
      <w:start w:val="1"/>
      <w:numFmt w:val="bullet"/>
      <w:lvlText w:val=""/>
      <w:lvlJc w:val="left"/>
      <w:pPr>
        <w:tabs>
          <w:tab w:val="num" w:pos="2880"/>
        </w:tabs>
        <w:ind w:left="2880" w:hanging="360"/>
      </w:pPr>
      <w:rPr>
        <w:rFonts w:ascii="Symbol" w:hAnsi="Symbol" w:hint="default"/>
      </w:rPr>
    </w:lvl>
    <w:lvl w:ilvl="4" w:tplc="6E8C489E" w:tentative="1">
      <w:start w:val="1"/>
      <w:numFmt w:val="bullet"/>
      <w:lvlText w:val=""/>
      <w:lvlJc w:val="left"/>
      <w:pPr>
        <w:tabs>
          <w:tab w:val="num" w:pos="3600"/>
        </w:tabs>
        <w:ind w:left="3600" w:hanging="360"/>
      </w:pPr>
      <w:rPr>
        <w:rFonts w:ascii="Symbol" w:hAnsi="Symbol" w:hint="default"/>
      </w:rPr>
    </w:lvl>
    <w:lvl w:ilvl="5" w:tplc="443AE7CC" w:tentative="1">
      <w:start w:val="1"/>
      <w:numFmt w:val="bullet"/>
      <w:lvlText w:val=""/>
      <w:lvlJc w:val="left"/>
      <w:pPr>
        <w:tabs>
          <w:tab w:val="num" w:pos="4320"/>
        </w:tabs>
        <w:ind w:left="4320" w:hanging="360"/>
      </w:pPr>
      <w:rPr>
        <w:rFonts w:ascii="Symbol" w:hAnsi="Symbol" w:hint="default"/>
      </w:rPr>
    </w:lvl>
    <w:lvl w:ilvl="6" w:tplc="17DE1216" w:tentative="1">
      <w:start w:val="1"/>
      <w:numFmt w:val="bullet"/>
      <w:lvlText w:val=""/>
      <w:lvlJc w:val="left"/>
      <w:pPr>
        <w:tabs>
          <w:tab w:val="num" w:pos="5040"/>
        </w:tabs>
        <w:ind w:left="5040" w:hanging="360"/>
      </w:pPr>
      <w:rPr>
        <w:rFonts w:ascii="Symbol" w:hAnsi="Symbol" w:hint="default"/>
      </w:rPr>
    </w:lvl>
    <w:lvl w:ilvl="7" w:tplc="182CD134" w:tentative="1">
      <w:start w:val="1"/>
      <w:numFmt w:val="bullet"/>
      <w:lvlText w:val=""/>
      <w:lvlJc w:val="left"/>
      <w:pPr>
        <w:tabs>
          <w:tab w:val="num" w:pos="5760"/>
        </w:tabs>
        <w:ind w:left="5760" w:hanging="360"/>
      </w:pPr>
      <w:rPr>
        <w:rFonts w:ascii="Symbol" w:hAnsi="Symbol" w:hint="default"/>
      </w:rPr>
    </w:lvl>
    <w:lvl w:ilvl="8" w:tplc="6D48C3CA" w:tentative="1">
      <w:start w:val="1"/>
      <w:numFmt w:val="bullet"/>
      <w:lvlText w:val=""/>
      <w:lvlJc w:val="left"/>
      <w:pPr>
        <w:tabs>
          <w:tab w:val="num" w:pos="6480"/>
        </w:tabs>
        <w:ind w:left="6480" w:hanging="360"/>
      </w:pPr>
      <w:rPr>
        <w:rFonts w:ascii="Symbol" w:hAnsi="Symbol" w:hint="default"/>
      </w:rPr>
    </w:lvl>
  </w:abstractNum>
  <w:abstractNum w:abstractNumId="15">
    <w:nsid w:val="698F5254"/>
    <w:multiLevelType w:val="hybridMultilevel"/>
    <w:tmpl w:val="3ED8406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nsid w:val="69D264F7"/>
    <w:multiLevelType w:val="hybridMultilevel"/>
    <w:tmpl w:val="518017C8"/>
    <w:lvl w:ilvl="0" w:tplc="17B00B3C">
      <w:start w:val="1"/>
      <w:numFmt w:val="bullet"/>
      <w:lvlText w:val=""/>
      <w:lvlPicBulletId w:val="0"/>
      <w:lvlJc w:val="left"/>
      <w:pPr>
        <w:tabs>
          <w:tab w:val="num" w:pos="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EFD20F2"/>
    <w:multiLevelType w:val="hybridMultilevel"/>
    <w:tmpl w:val="0F0CADC6"/>
    <w:lvl w:ilvl="0" w:tplc="0B6EEF10">
      <w:numFmt w:val="bullet"/>
      <w:lvlText w:val="-"/>
      <w:lvlJc w:val="left"/>
      <w:pPr>
        <w:tabs>
          <w:tab w:val="num" w:pos="540"/>
        </w:tabs>
        <w:ind w:left="54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nsid w:val="741C21F5"/>
    <w:multiLevelType w:val="hybridMultilevel"/>
    <w:tmpl w:val="E81C2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6852628"/>
    <w:multiLevelType w:val="hybridMultilevel"/>
    <w:tmpl w:val="E97CFF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C815BF"/>
    <w:multiLevelType w:val="hybridMultilevel"/>
    <w:tmpl w:val="77C42186"/>
    <w:lvl w:ilvl="0" w:tplc="040C0007">
      <w:start w:val="1"/>
      <w:numFmt w:val="bullet"/>
      <w:lvlText w:val=""/>
      <w:lvlPicBulletId w:val="1"/>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7CFA62BC"/>
    <w:multiLevelType w:val="hybridMultilevel"/>
    <w:tmpl w:val="2034EF2A"/>
    <w:lvl w:ilvl="0" w:tplc="6494F2FA">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nsid w:val="7DA3246C"/>
    <w:multiLevelType w:val="hybridMultilevel"/>
    <w:tmpl w:val="62BC2B12"/>
    <w:lvl w:ilvl="0" w:tplc="0E30C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EB70A85"/>
    <w:multiLevelType w:val="hybridMultilevel"/>
    <w:tmpl w:val="63B8F80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
  </w:num>
  <w:num w:numId="4">
    <w:abstractNumId w:val="17"/>
  </w:num>
  <w:num w:numId="5">
    <w:abstractNumId w:val="8"/>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2"/>
  </w:num>
  <w:num w:numId="9">
    <w:abstractNumId w:val="15"/>
  </w:num>
  <w:num w:numId="10">
    <w:abstractNumId w:val="16"/>
  </w:num>
  <w:num w:numId="11">
    <w:abstractNumId w:val="23"/>
  </w:num>
  <w:num w:numId="12">
    <w:abstractNumId w:val="22"/>
  </w:num>
  <w:num w:numId="13">
    <w:abstractNumId w:val="1"/>
  </w:num>
  <w:num w:numId="14">
    <w:abstractNumId w:val="13"/>
  </w:num>
  <w:num w:numId="15">
    <w:abstractNumId w:val="3"/>
  </w:num>
  <w:num w:numId="16">
    <w:abstractNumId w:val="6"/>
  </w:num>
  <w:num w:numId="17">
    <w:abstractNumId w:val="14"/>
  </w:num>
  <w:num w:numId="18">
    <w:abstractNumId w:val="0"/>
  </w:num>
  <w:num w:numId="19">
    <w:abstractNumId w:val="7"/>
  </w:num>
  <w:num w:numId="20">
    <w:abstractNumId w:val="5"/>
  </w:num>
  <w:num w:numId="21">
    <w:abstractNumId w:val="9"/>
  </w:num>
  <w:num w:numId="22">
    <w:abstractNumId w:val="20"/>
  </w:num>
  <w:num w:numId="23">
    <w:abstractNumId w:val="4"/>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3074">
      <o:colormenu v:ext="edit" fillcolor="none [1951]" strokecolor="none [3212]"/>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15A43"/>
    <w:rsid w:val="00004390"/>
    <w:rsid w:val="000153E4"/>
    <w:rsid w:val="00017302"/>
    <w:rsid w:val="0005595E"/>
    <w:rsid w:val="00060DD6"/>
    <w:rsid w:val="000A2DC9"/>
    <w:rsid w:val="000B2106"/>
    <w:rsid w:val="000B423A"/>
    <w:rsid w:val="000B64D4"/>
    <w:rsid w:val="000F5C1F"/>
    <w:rsid w:val="00146817"/>
    <w:rsid w:val="00154F8F"/>
    <w:rsid w:val="001801B2"/>
    <w:rsid w:val="0019685E"/>
    <w:rsid w:val="001A43EA"/>
    <w:rsid w:val="001B2234"/>
    <w:rsid w:val="001C4F04"/>
    <w:rsid w:val="001E2679"/>
    <w:rsid w:val="001F21FE"/>
    <w:rsid w:val="0021134A"/>
    <w:rsid w:val="00225A52"/>
    <w:rsid w:val="002422BC"/>
    <w:rsid w:val="002545E6"/>
    <w:rsid w:val="002809F6"/>
    <w:rsid w:val="00281659"/>
    <w:rsid w:val="00282EE1"/>
    <w:rsid w:val="002A0DE7"/>
    <w:rsid w:val="002A1365"/>
    <w:rsid w:val="002A701C"/>
    <w:rsid w:val="002A7932"/>
    <w:rsid w:val="002C12F2"/>
    <w:rsid w:val="002F491D"/>
    <w:rsid w:val="002F6D70"/>
    <w:rsid w:val="003022DC"/>
    <w:rsid w:val="003208B0"/>
    <w:rsid w:val="00322F37"/>
    <w:rsid w:val="00333801"/>
    <w:rsid w:val="0033476E"/>
    <w:rsid w:val="0034151C"/>
    <w:rsid w:val="00376E1D"/>
    <w:rsid w:val="00393A20"/>
    <w:rsid w:val="00393E02"/>
    <w:rsid w:val="003A0659"/>
    <w:rsid w:val="003A0A9D"/>
    <w:rsid w:val="003D6805"/>
    <w:rsid w:val="003E5CAF"/>
    <w:rsid w:val="003F542D"/>
    <w:rsid w:val="003F7512"/>
    <w:rsid w:val="003F7B96"/>
    <w:rsid w:val="004373F1"/>
    <w:rsid w:val="00452743"/>
    <w:rsid w:val="0046226E"/>
    <w:rsid w:val="004653C3"/>
    <w:rsid w:val="0047607E"/>
    <w:rsid w:val="00492D2C"/>
    <w:rsid w:val="004B15E5"/>
    <w:rsid w:val="004D0651"/>
    <w:rsid w:val="004E1E1F"/>
    <w:rsid w:val="004F1784"/>
    <w:rsid w:val="004F2351"/>
    <w:rsid w:val="004F3064"/>
    <w:rsid w:val="00507576"/>
    <w:rsid w:val="00513FBF"/>
    <w:rsid w:val="005352AA"/>
    <w:rsid w:val="00536FBB"/>
    <w:rsid w:val="00540B2C"/>
    <w:rsid w:val="0054409B"/>
    <w:rsid w:val="00561380"/>
    <w:rsid w:val="00561BBF"/>
    <w:rsid w:val="005645F0"/>
    <w:rsid w:val="00566A2A"/>
    <w:rsid w:val="005706DE"/>
    <w:rsid w:val="00581850"/>
    <w:rsid w:val="0058255C"/>
    <w:rsid w:val="00585751"/>
    <w:rsid w:val="005912BD"/>
    <w:rsid w:val="005A4D54"/>
    <w:rsid w:val="005C5A4D"/>
    <w:rsid w:val="005D6AAB"/>
    <w:rsid w:val="005E4B5D"/>
    <w:rsid w:val="00606ABB"/>
    <w:rsid w:val="006123EB"/>
    <w:rsid w:val="00620057"/>
    <w:rsid w:val="00620AC4"/>
    <w:rsid w:val="00620F73"/>
    <w:rsid w:val="00624B1A"/>
    <w:rsid w:val="00640665"/>
    <w:rsid w:val="00653B9E"/>
    <w:rsid w:val="00654E56"/>
    <w:rsid w:val="006674DA"/>
    <w:rsid w:val="006744D4"/>
    <w:rsid w:val="00683ED8"/>
    <w:rsid w:val="00683FE7"/>
    <w:rsid w:val="006850C0"/>
    <w:rsid w:val="006860DC"/>
    <w:rsid w:val="006905A4"/>
    <w:rsid w:val="00697051"/>
    <w:rsid w:val="006C2B8F"/>
    <w:rsid w:val="00703C37"/>
    <w:rsid w:val="00712B92"/>
    <w:rsid w:val="00722852"/>
    <w:rsid w:val="00746C47"/>
    <w:rsid w:val="00753651"/>
    <w:rsid w:val="0076022A"/>
    <w:rsid w:val="007639EE"/>
    <w:rsid w:val="00772CD9"/>
    <w:rsid w:val="00773A3A"/>
    <w:rsid w:val="00774160"/>
    <w:rsid w:val="00774D71"/>
    <w:rsid w:val="00780CB6"/>
    <w:rsid w:val="00781B5C"/>
    <w:rsid w:val="007937D0"/>
    <w:rsid w:val="007B3733"/>
    <w:rsid w:val="007C217E"/>
    <w:rsid w:val="007C5A2B"/>
    <w:rsid w:val="007D5832"/>
    <w:rsid w:val="007E59E6"/>
    <w:rsid w:val="00800641"/>
    <w:rsid w:val="008011FE"/>
    <w:rsid w:val="00806B7F"/>
    <w:rsid w:val="00821056"/>
    <w:rsid w:val="00823AE4"/>
    <w:rsid w:val="008272AB"/>
    <w:rsid w:val="0085031F"/>
    <w:rsid w:val="0086039F"/>
    <w:rsid w:val="0088541A"/>
    <w:rsid w:val="00886C9B"/>
    <w:rsid w:val="008A1484"/>
    <w:rsid w:val="008A5C53"/>
    <w:rsid w:val="008B4E0F"/>
    <w:rsid w:val="008B6C6E"/>
    <w:rsid w:val="008C2CCE"/>
    <w:rsid w:val="008E7516"/>
    <w:rsid w:val="0092688B"/>
    <w:rsid w:val="00943551"/>
    <w:rsid w:val="00943A1E"/>
    <w:rsid w:val="00954568"/>
    <w:rsid w:val="00956081"/>
    <w:rsid w:val="00971ACC"/>
    <w:rsid w:val="009B7712"/>
    <w:rsid w:val="009B7D28"/>
    <w:rsid w:val="009C0A9F"/>
    <w:rsid w:val="009C580F"/>
    <w:rsid w:val="009E7D50"/>
    <w:rsid w:val="00A1322E"/>
    <w:rsid w:val="00A16911"/>
    <w:rsid w:val="00A22D33"/>
    <w:rsid w:val="00A245ED"/>
    <w:rsid w:val="00A31BA0"/>
    <w:rsid w:val="00A32AE3"/>
    <w:rsid w:val="00A6610C"/>
    <w:rsid w:val="00A80F8E"/>
    <w:rsid w:val="00A81145"/>
    <w:rsid w:val="00A817AF"/>
    <w:rsid w:val="00A9291A"/>
    <w:rsid w:val="00A92C68"/>
    <w:rsid w:val="00AA3988"/>
    <w:rsid w:val="00AC4F2C"/>
    <w:rsid w:val="00AD0349"/>
    <w:rsid w:val="00AE2D8C"/>
    <w:rsid w:val="00AF40ED"/>
    <w:rsid w:val="00B00361"/>
    <w:rsid w:val="00B05503"/>
    <w:rsid w:val="00B07934"/>
    <w:rsid w:val="00B104BF"/>
    <w:rsid w:val="00B137A9"/>
    <w:rsid w:val="00B202E7"/>
    <w:rsid w:val="00B53404"/>
    <w:rsid w:val="00BA38F3"/>
    <w:rsid w:val="00BA3E81"/>
    <w:rsid w:val="00BB19CA"/>
    <w:rsid w:val="00BD4208"/>
    <w:rsid w:val="00BE349D"/>
    <w:rsid w:val="00BF294B"/>
    <w:rsid w:val="00C23F08"/>
    <w:rsid w:val="00C305AC"/>
    <w:rsid w:val="00C41CF9"/>
    <w:rsid w:val="00C52195"/>
    <w:rsid w:val="00C54667"/>
    <w:rsid w:val="00C70CE6"/>
    <w:rsid w:val="00CA1F5D"/>
    <w:rsid w:val="00CA53E5"/>
    <w:rsid w:val="00CA5AE2"/>
    <w:rsid w:val="00CC06D7"/>
    <w:rsid w:val="00CC485B"/>
    <w:rsid w:val="00CE5AF1"/>
    <w:rsid w:val="00CE6918"/>
    <w:rsid w:val="00CF087C"/>
    <w:rsid w:val="00CF0A5B"/>
    <w:rsid w:val="00CF65DD"/>
    <w:rsid w:val="00D00003"/>
    <w:rsid w:val="00D15A43"/>
    <w:rsid w:val="00D2394C"/>
    <w:rsid w:val="00D2762A"/>
    <w:rsid w:val="00D3436F"/>
    <w:rsid w:val="00D4131E"/>
    <w:rsid w:val="00D465EE"/>
    <w:rsid w:val="00D640D9"/>
    <w:rsid w:val="00D7476C"/>
    <w:rsid w:val="00D93F8B"/>
    <w:rsid w:val="00D975F1"/>
    <w:rsid w:val="00DB409B"/>
    <w:rsid w:val="00DB7A6A"/>
    <w:rsid w:val="00DD5653"/>
    <w:rsid w:val="00DD7F18"/>
    <w:rsid w:val="00E007B4"/>
    <w:rsid w:val="00E35698"/>
    <w:rsid w:val="00E4219C"/>
    <w:rsid w:val="00E63FE2"/>
    <w:rsid w:val="00E830D9"/>
    <w:rsid w:val="00E837D1"/>
    <w:rsid w:val="00E86E2C"/>
    <w:rsid w:val="00EC2E0B"/>
    <w:rsid w:val="00ED758F"/>
    <w:rsid w:val="00EF4D2B"/>
    <w:rsid w:val="00EF660F"/>
    <w:rsid w:val="00F16244"/>
    <w:rsid w:val="00F22B43"/>
    <w:rsid w:val="00F338DD"/>
    <w:rsid w:val="00F379A5"/>
    <w:rsid w:val="00F436C9"/>
    <w:rsid w:val="00F61675"/>
    <w:rsid w:val="00F6460A"/>
    <w:rsid w:val="00F66509"/>
    <w:rsid w:val="00FA35F6"/>
    <w:rsid w:val="00FC3E47"/>
    <w:rsid w:val="00FC4DD5"/>
    <w:rsid w:val="00FF7D1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5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4BF"/>
    <w:pPr>
      <w:spacing w:after="200" w:line="276" w:lineRule="auto"/>
    </w:pPr>
    <w:rPr>
      <w:sz w:val="22"/>
      <w:szCs w:val="22"/>
      <w:lang w:eastAsia="en-US"/>
    </w:rPr>
  </w:style>
  <w:style w:type="paragraph" w:styleId="Titre1">
    <w:name w:val="heading 1"/>
    <w:basedOn w:val="Normal"/>
    <w:next w:val="Normal"/>
    <w:link w:val="Titre1Car"/>
    <w:uiPriority w:val="99"/>
    <w:qFormat/>
    <w:rsid w:val="00EF660F"/>
    <w:pPr>
      <w:keepNext/>
      <w:numPr>
        <w:numId w:val="3"/>
      </w:numPr>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uiPriority w:val="99"/>
    <w:qFormat/>
    <w:rsid w:val="00EF660F"/>
    <w:pPr>
      <w:keepNext/>
      <w:numPr>
        <w:ilvl w:val="1"/>
        <w:numId w:val="3"/>
      </w:numPr>
      <w:spacing w:before="240" w:after="60" w:line="240" w:lineRule="auto"/>
      <w:outlineLvl w:val="1"/>
    </w:pPr>
    <w:rPr>
      <w:rFonts w:ascii="Times New Roman" w:eastAsia="Times New Roman" w:hAnsi="Times New Roman"/>
      <w:b/>
      <w:bCs/>
      <w:iCs/>
      <w:sz w:val="28"/>
      <w:szCs w:val="28"/>
      <w:lang w:eastAsia="fr-FR"/>
    </w:rPr>
  </w:style>
  <w:style w:type="paragraph" w:styleId="Titre3">
    <w:name w:val="heading 3"/>
    <w:basedOn w:val="Normal"/>
    <w:next w:val="Normal"/>
    <w:link w:val="Titre3Car"/>
    <w:uiPriority w:val="99"/>
    <w:qFormat/>
    <w:rsid w:val="00EF660F"/>
    <w:pPr>
      <w:keepNext/>
      <w:numPr>
        <w:ilvl w:val="2"/>
        <w:numId w:val="3"/>
      </w:numPr>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uiPriority w:val="99"/>
    <w:qFormat/>
    <w:rsid w:val="00EF660F"/>
    <w:pPr>
      <w:keepNext/>
      <w:numPr>
        <w:ilvl w:val="3"/>
        <w:numId w:val="3"/>
      </w:numPr>
      <w:spacing w:before="240" w:after="60" w:line="240" w:lineRule="auto"/>
      <w:outlineLvl w:val="3"/>
    </w:pPr>
    <w:rPr>
      <w:rFonts w:eastAsia="Times New Roman"/>
      <w:b/>
      <w:bCs/>
      <w:sz w:val="28"/>
      <w:szCs w:val="28"/>
      <w:lang w:eastAsia="fr-FR"/>
    </w:rPr>
  </w:style>
  <w:style w:type="paragraph" w:styleId="Titre5">
    <w:name w:val="heading 5"/>
    <w:basedOn w:val="Normal"/>
    <w:next w:val="Normal"/>
    <w:link w:val="Titre5Car"/>
    <w:uiPriority w:val="99"/>
    <w:qFormat/>
    <w:rsid w:val="00EF660F"/>
    <w:pPr>
      <w:numPr>
        <w:ilvl w:val="4"/>
        <w:numId w:val="3"/>
      </w:numPr>
      <w:spacing w:before="240" w:after="60" w:line="240" w:lineRule="auto"/>
      <w:outlineLvl w:val="4"/>
    </w:pPr>
    <w:rPr>
      <w:rFonts w:eastAsia="Times New Roman"/>
      <w:b/>
      <w:bCs/>
      <w:i/>
      <w:iCs/>
      <w:sz w:val="26"/>
      <w:szCs w:val="26"/>
      <w:lang w:eastAsia="fr-FR"/>
    </w:rPr>
  </w:style>
  <w:style w:type="paragraph" w:styleId="Titre6">
    <w:name w:val="heading 6"/>
    <w:basedOn w:val="Normal"/>
    <w:next w:val="Normal"/>
    <w:link w:val="Titre6Car"/>
    <w:uiPriority w:val="99"/>
    <w:qFormat/>
    <w:rsid w:val="00EF660F"/>
    <w:pPr>
      <w:numPr>
        <w:ilvl w:val="5"/>
        <w:numId w:val="3"/>
      </w:numPr>
      <w:spacing w:before="240" w:after="60" w:line="240" w:lineRule="auto"/>
      <w:outlineLvl w:val="5"/>
    </w:pPr>
    <w:rPr>
      <w:rFonts w:eastAsia="Times New Roman"/>
      <w:b/>
      <w:bCs/>
      <w:lang w:eastAsia="fr-FR"/>
    </w:rPr>
  </w:style>
  <w:style w:type="paragraph" w:styleId="Titre7">
    <w:name w:val="heading 7"/>
    <w:basedOn w:val="Normal"/>
    <w:next w:val="Normal"/>
    <w:link w:val="Titre7Car"/>
    <w:uiPriority w:val="99"/>
    <w:qFormat/>
    <w:rsid w:val="00EF660F"/>
    <w:pPr>
      <w:numPr>
        <w:ilvl w:val="6"/>
        <w:numId w:val="3"/>
      </w:numPr>
      <w:spacing w:before="240" w:after="60" w:line="240" w:lineRule="auto"/>
      <w:outlineLvl w:val="6"/>
    </w:pPr>
    <w:rPr>
      <w:rFonts w:eastAsia="Times New Roman"/>
      <w:sz w:val="24"/>
      <w:szCs w:val="24"/>
      <w:lang w:eastAsia="fr-FR"/>
    </w:rPr>
  </w:style>
  <w:style w:type="paragraph" w:styleId="Titre8">
    <w:name w:val="heading 8"/>
    <w:basedOn w:val="Normal"/>
    <w:next w:val="Normal"/>
    <w:link w:val="Titre8Car"/>
    <w:uiPriority w:val="99"/>
    <w:qFormat/>
    <w:rsid w:val="00EF660F"/>
    <w:pPr>
      <w:numPr>
        <w:ilvl w:val="7"/>
        <w:numId w:val="3"/>
      </w:numPr>
      <w:spacing w:before="240" w:after="60" w:line="240" w:lineRule="auto"/>
      <w:outlineLvl w:val="7"/>
    </w:pPr>
    <w:rPr>
      <w:rFonts w:eastAsia="Times New Roman"/>
      <w:i/>
      <w:iCs/>
      <w:sz w:val="24"/>
      <w:szCs w:val="24"/>
      <w:lang w:eastAsia="fr-FR"/>
    </w:rPr>
  </w:style>
  <w:style w:type="paragraph" w:styleId="Titre9">
    <w:name w:val="heading 9"/>
    <w:basedOn w:val="Normal"/>
    <w:next w:val="Normal"/>
    <w:link w:val="Titre9Car"/>
    <w:uiPriority w:val="99"/>
    <w:qFormat/>
    <w:rsid w:val="00EF660F"/>
    <w:pPr>
      <w:numPr>
        <w:ilvl w:val="8"/>
        <w:numId w:val="3"/>
      </w:numPr>
      <w:spacing w:before="240" w:after="60" w:line="240" w:lineRule="auto"/>
      <w:outlineLvl w:val="8"/>
    </w:pPr>
    <w:rPr>
      <w:rFonts w:ascii="Cambria" w:eastAsia="Times New Roman" w:hAnsi="Cambr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5A43"/>
    <w:pPr>
      <w:ind w:left="720"/>
      <w:contextualSpacing/>
    </w:pPr>
  </w:style>
  <w:style w:type="character" w:customStyle="1" w:styleId="Titre1Car">
    <w:name w:val="Titre 1 Car"/>
    <w:basedOn w:val="Policepardfaut"/>
    <w:link w:val="Titre1"/>
    <w:uiPriority w:val="99"/>
    <w:rsid w:val="00EF660F"/>
    <w:rPr>
      <w:rFonts w:ascii="Arial" w:eastAsia="Times New Roman" w:hAnsi="Arial" w:cs="Arial"/>
      <w:b/>
      <w:bCs/>
      <w:kern w:val="32"/>
      <w:sz w:val="32"/>
      <w:szCs w:val="32"/>
      <w:lang w:eastAsia="fr-FR"/>
    </w:rPr>
  </w:style>
  <w:style w:type="character" w:customStyle="1" w:styleId="Titre2Car">
    <w:name w:val="Titre 2 Car"/>
    <w:basedOn w:val="Policepardfaut"/>
    <w:link w:val="Titre2"/>
    <w:uiPriority w:val="99"/>
    <w:rsid w:val="00EF660F"/>
    <w:rPr>
      <w:rFonts w:ascii="Times New Roman" w:eastAsia="Times New Roman" w:hAnsi="Times New Roman" w:cs="Times New Roman"/>
      <w:b/>
      <w:bCs/>
      <w:iCs/>
      <w:sz w:val="28"/>
      <w:szCs w:val="28"/>
      <w:lang w:eastAsia="fr-FR"/>
    </w:rPr>
  </w:style>
  <w:style w:type="character" w:customStyle="1" w:styleId="Titre3Car">
    <w:name w:val="Titre 3 Car"/>
    <w:basedOn w:val="Policepardfaut"/>
    <w:link w:val="Titre3"/>
    <w:uiPriority w:val="99"/>
    <w:rsid w:val="00EF660F"/>
    <w:rPr>
      <w:rFonts w:ascii="Arial" w:eastAsia="Times New Roman" w:hAnsi="Arial" w:cs="Arial"/>
      <w:b/>
      <w:bCs/>
      <w:sz w:val="26"/>
      <w:szCs w:val="26"/>
      <w:lang w:eastAsia="fr-FR"/>
    </w:rPr>
  </w:style>
  <w:style w:type="character" w:customStyle="1" w:styleId="Titre4Car">
    <w:name w:val="Titre 4 Car"/>
    <w:basedOn w:val="Policepardfaut"/>
    <w:link w:val="Titre4"/>
    <w:uiPriority w:val="99"/>
    <w:rsid w:val="00EF660F"/>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9"/>
    <w:rsid w:val="00EF660F"/>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9"/>
    <w:rsid w:val="00EF660F"/>
    <w:rPr>
      <w:rFonts w:ascii="Calibri" w:eastAsia="Times New Roman" w:hAnsi="Calibri" w:cs="Times New Roman"/>
      <w:b/>
      <w:bCs/>
      <w:lang w:eastAsia="fr-FR"/>
    </w:rPr>
  </w:style>
  <w:style w:type="character" w:customStyle="1" w:styleId="Titre7Car">
    <w:name w:val="Titre 7 Car"/>
    <w:basedOn w:val="Policepardfaut"/>
    <w:link w:val="Titre7"/>
    <w:uiPriority w:val="99"/>
    <w:rsid w:val="00EF660F"/>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9"/>
    <w:rsid w:val="00EF660F"/>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9"/>
    <w:rsid w:val="00EF660F"/>
    <w:rPr>
      <w:rFonts w:ascii="Cambria" w:eastAsia="Times New Roman" w:hAnsi="Cambria" w:cs="Times New Roman"/>
      <w:lang w:eastAsia="fr-FR"/>
    </w:rPr>
  </w:style>
  <w:style w:type="paragraph" w:customStyle="1" w:styleId="Retraitcorpsdetexte1">
    <w:name w:val="Retrait corps de texte1"/>
    <w:basedOn w:val="Normal"/>
    <w:rsid w:val="00EF660F"/>
    <w:pPr>
      <w:spacing w:after="120" w:line="240" w:lineRule="auto"/>
      <w:ind w:left="283"/>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EF66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660F"/>
    <w:rPr>
      <w:rFonts w:ascii="Tahoma" w:hAnsi="Tahoma" w:cs="Tahoma"/>
      <w:sz w:val="16"/>
      <w:szCs w:val="16"/>
    </w:rPr>
  </w:style>
  <w:style w:type="paragraph" w:styleId="En-tte">
    <w:name w:val="header"/>
    <w:basedOn w:val="Normal"/>
    <w:link w:val="En-tteCar"/>
    <w:uiPriority w:val="99"/>
    <w:semiHidden/>
    <w:unhideWhenUsed/>
    <w:rsid w:val="00773A3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73A3A"/>
  </w:style>
  <w:style w:type="paragraph" w:styleId="Pieddepage">
    <w:name w:val="footer"/>
    <w:basedOn w:val="Normal"/>
    <w:link w:val="PieddepageCar"/>
    <w:uiPriority w:val="99"/>
    <w:unhideWhenUsed/>
    <w:rsid w:val="00773A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3A3A"/>
  </w:style>
  <w:style w:type="paragraph" w:styleId="Titre">
    <w:name w:val="Title"/>
    <w:basedOn w:val="Normal"/>
    <w:next w:val="Normal"/>
    <w:link w:val="TitreCar"/>
    <w:uiPriority w:val="10"/>
    <w:qFormat/>
    <w:rsid w:val="002113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21134A"/>
    <w:rPr>
      <w:rFonts w:ascii="Cambria" w:eastAsia="Times New Roman" w:hAnsi="Cambria" w:cs="Times New Roman"/>
      <w:color w:val="17365D"/>
      <w:spacing w:val="5"/>
      <w:kern w:val="28"/>
      <w:sz w:val="52"/>
      <w:szCs w:val="52"/>
    </w:rPr>
  </w:style>
  <w:style w:type="paragraph" w:styleId="Sous-titre">
    <w:name w:val="Subtitle"/>
    <w:basedOn w:val="Normal"/>
    <w:next w:val="Normal"/>
    <w:link w:val="Sous-titreCar"/>
    <w:uiPriority w:val="11"/>
    <w:qFormat/>
    <w:rsid w:val="0021134A"/>
    <w:pPr>
      <w:numPr>
        <w:ilvl w:val="1"/>
      </w:numPr>
    </w:pPr>
    <w:rPr>
      <w:rFonts w:ascii="Cambria" w:eastAsia="Times New Roman" w:hAnsi="Cambria"/>
      <w:i/>
      <w:iCs/>
      <w:color w:val="4F81BD"/>
      <w:spacing w:val="15"/>
      <w:sz w:val="24"/>
      <w:szCs w:val="24"/>
    </w:rPr>
  </w:style>
  <w:style w:type="character" w:customStyle="1" w:styleId="Sous-titreCar">
    <w:name w:val="Sous-titre Car"/>
    <w:basedOn w:val="Policepardfaut"/>
    <w:link w:val="Sous-titre"/>
    <w:uiPriority w:val="11"/>
    <w:rsid w:val="0021134A"/>
    <w:rPr>
      <w:rFonts w:ascii="Cambria" w:eastAsia="Times New Roman" w:hAnsi="Cambria" w:cs="Times New Roman"/>
      <w:i/>
      <w:iCs/>
      <w:color w:val="4F81BD"/>
      <w:spacing w:val="15"/>
      <w:sz w:val="24"/>
      <w:szCs w:val="24"/>
    </w:rPr>
  </w:style>
  <w:style w:type="character" w:styleId="Emphaseple">
    <w:name w:val="Subtle Emphasis"/>
    <w:basedOn w:val="Policepardfaut"/>
    <w:uiPriority w:val="19"/>
    <w:qFormat/>
    <w:rsid w:val="0021134A"/>
    <w:rPr>
      <w:i/>
      <w:iCs/>
      <w:color w:val="808080"/>
    </w:rPr>
  </w:style>
  <w:style w:type="character" w:styleId="Accentuation">
    <w:name w:val="Emphasis"/>
    <w:basedOn w:val="Policepardfaut"/>
    <w:uiPriority w:val="20"/>
    <w:qFormat/>
    <w:rsid w:val="005706DE"/>
    <w:rPr>
      <w:i/>
      <w:iCs/>
    </w:rPr>
  </w:style>
  <w:style w:type="table" w:styleId="Grilledutableau">
    <w:name w:val="Table Grid"/>
    <w:basedOn w:val="TableauNormal"/>
    <w:uiPriority w:val="59"/>
    <w:rsid w:val="00AF4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99"/>
    <w:rsid w:val="004F1784"/>
    <w:rPr>
      <w:rFonts w:ascii="Calibri" w:hAnsi="Calibri" w:cs="Times New Roman"/>
      <w:sz w:val="24"/>
      <w:szCs w:val="24"/>
      <w:lang w:eastAsia="fr-FR"/>
    </w:rPr>
  </w:style>
  <w:style w:type="paragraph" w:styleId="Corpsdetexte">
    <w:name w:val="Body Text"/>
    <w:basedOn w:val="Normal"/>
    <w:link w:val="CorpsdetexteCar"/>
    <w:uiPriority w:val="99"/>
    <w:rsid w:val="004F1784"/>
    <w:pPr>
      <w:spacing w:after="120" w:line="240" w:lineRule="auto"/>
    </w:pPr>
    <w:rPr>
      <w:sz w:val="24"/>
      <w:szCs w:val="24"/>
      <w:lang w:eastAsia="fr-FR"/>
    </w:rPr>
  </w:style>
  <w:style w:type="character" w:customStyle="1" w:styleId="CorpsdetexteCar1">
    <w:name w:val="Corps de texte Car1"/>
    <w:basedOn w:val="Policepardfaut"/>
    <w:link w:val="Corpsdetexte"/>
    <w:uiPriority w:val="99"/>
    <w:semiHidden/>
    <w:rsid w:val="004F1784"/>
  </w:style>
  <w:style w:type="character" w:styleId="Lienhypertexte">
    <w:name w:val="Hyperlink"/>
    <w:basedOn w:val="Policepardfaut"/>
    <w:uiPriority w:val="99"/>
    <w:rsid w:val="004F1784"/>
    <w:rPr>
      <w:rFonts w:cs="Times New Roman"/>
      <w:color w:val="0000FF"/>
      <w:u w:val="single"/>
    </w:rPr>
  </w:style>
  <w:style w:type="paragraph" w:styleId="NormalWeb">
    <w:name w:val="Normal (Web)"/>
    <w:basedOn w:val="Normal"/>
    <w:uiPriority w:val="99"/>
    <w:unhideWhenUsed/>
    <w:rsid w:val="0001730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
    <w:name w:val="Style"/>
    <w:rsid w:val="00FC3E47"/>
    <w:pPr>
      <w:widowControl w:val="0"/>
      <w:autoSpaceDE w:val="0"/>
      <w:autoSpaceDN w:val="0"/>
      <w:adjustRightInd w:val="0"/>
    </w:pPr>
    <w:rPr>
      <w:rFonts w:ascii="Arial" w:eastAsia="Times New Roman" w:hAnsi="Arial" w:cs="Arial"/>
      <w:szCs w:val="24"/>
    </w:rPr>
  </w:style>
  <w:style w:type="paragraph" w:styleId="Listepuces">
    <w:name w:val="List Bullet"/>
    <w:basedOn w:val="Normal"/>
    <w:uiPriority w:val="99"/>
    <w:unhideWhenUsed/>
    <w:rsid w:val="00C41CF9"/>
    <w:pPr>
      <w:numPr>
        <w:numId w:val="18"/>
      </w:numPr>
      <w:contextualSpacing/>
    </w:pPr>
  </w:style>
</w:styles>
</file>

<file path=word/webSettings.xml><?xml version="1.0" encoding="utf-8"?>
<w:webSettings xmlns:r="http://schemas.openxmlformats.org/officeDocument/2006/relationships" xmlns:w="http://schemas.openxmlformats.org/wordprocessingml/2006/main">
  <w:divs>
    <w:div w:id="42515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file:///\\srv2\communs%20adsea42\Bel%20Air\Partage\DONNEES%20POUR%20STAT%20RA%20MACHIZAUD%202012.xlsx!Feuil1!%5bDONNEES%20POUR%20STAT%20RA%20MACHIZAUD%202012.xlsx%5dFeuil1%20Graphique%202" TargetMode="External"/><Relationship Id="rId18" Type="http://schemas.openxmlformats.org/officeDocument/2006/relationships/oleObject" Target="file:///\\srv2\communs%20adsea42\Bel%20Air\Partage\DONNEES%20POUR%20STAT%20RA%20MACHIZAUD%202012.xlsx!Feuil1!%5bDONNEES%20POUR%20STAT%20RA%20MACHIZAUD%202012.xlsx%5dFeuil1%20Graphique%2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chizaud@adsea42.org" TargetMode="External"/><Relationship Id="rId12" Type="http://schemas.openxmlformats.org/officeDocument/2006/relationships/image" Target="media/image7.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file:///\\srv2\communs%20adsea42\Bel%20Air\Partage\DONNEES%20POUR%20STAT%20RA%20MACHIZAUD%202012.xlsx!Feuil1!%5bDONNEES%20POUR%20STAT%20RA%20MACHIZAUD%202012.xlsx%5dFeuil1%20Graphique%20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Diapositive_Microsoft_Office_PowerPoint1.sldx"/><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6.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1212</Words>
  <Characters>6666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ADSEA42</Company>
  <LinksUpToDate>false</LinksUpToDate>
  <CharactersWithSpaces>7863</CharactersWithSpaces>
  <SharedDoc>false</SharedDoc>
  <HLinks>
    <vt:vector size="6" baseType="variant">
      <vt:variant>
        <vt:i4>4784229</vt:i4>
      </vt:variant>
      <vt:variant>
        <vt:i4>0</vt:i4>
      </vt:variant>
      <vt:variant>
        <vt:i4>0</vt:i4>
      </vt:variant>
      <vt:variant>
        <vt:i4>5</vt:i4>
      </vt:variant>
      <vt:variant>
        <vt:lpwstr>mailto:machizaud@adsea42.org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jf.meunier</dc:creator>
  <cp:keywords/>
  <cp:lastModifiedBy>c.drevet</cp:lastModifiedBy>
  <cp:revision>2</cp:revision>
  <cp:lastPrinted>2013-05-24T08:22:00Z</cp:lastPrinted>
  <dcterms:created xsi:type="dcterms:W3CDTF">2013-05-24T08:30:00Z</dcterms:created>
  <dcterms:modified xsi:type="dcterms:W3CDTF">2013-05-24T08:30:00Z</dcterms:modified>
</cp:coreProperties>
</file>